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740"/>
        </w:tabs>
        <w:spacing w:line="1000" w:lineRule="exact"/>
        <w:rPr>
          <w:rFonts w:ascii="方正小标宋简体" w:hAnsi="新宋体" w:eastAsia="方正小标宋简体" w:cs="宋体"/>
          <w:b/>
          <w:color w:val="FF0000"/>
          <w:kern w:val="0"/>
          <w:sz w:val="90"/>
          <w:szCs w:val="90"/>
        </w:rPr>
      </w:pPr>
    </w:p>
    <w:p>
      <w:pPr>
        <w:widowControl/>
        <w:spacing w:line="560" w:lineRule="exact"/>
        <w:jc w:val="left"/>
        <w:rPr>
          <w:rFonts w:ascii="方正小标宋简体" w:hAnsi="新宋体" w:eastAsia="方正小标宋简体" w:cs="宋体"/>
          <w:b/>
          <w:color w:val="FF0000"/>
          <w:w w:val="93"/>
          <w:kern w:val="0"/>
          <w:sz w:val="90"/>
          <w:szCs w:val="90"/>
        </w:rPr>
      </w:pPr>
      <w:r>
        <w:rPr>
          <w:rFonts w:ascii="方正小标宋简体" w:hAnsi="新宋体" w:eastAsia="方正小标宋简体" w:cs="宋体"/>
          <w:b/>
          <w:color w:val="FF0000"/>
          <w:kern w:val="0"/>
          <w:sz w:val="90"/>
          <w:szCs w:val="90"/>
        </w:rPr>
        <mc:AlternateContent>
          <mc:Choice Requires="wps">
            <w:drawing>
              <wp:anchor distT="0" distB="0" distL="114300" distR="114300" simplePos="0" relativeHeight="251661312" behindDoc="0" locked="0" layoutInCell="1" allowOverlap="1">
                <wp:simplePos x="0" y="0"/>
                <wp:positionH relativeFrom="column">
                  <wp:posOffset>-313055</wp:posOffset>
                </wp:positionH>
                <wp:positionV relativeFrom="paragraph">
                  <wp:posOffset>290195</wp:posOffset>
                </wp:positionV>
                <wp:extent cx="6257925" cy="1188720"/>
                <wp:effectExtent l="0" t="0" r="9525"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6257925" cy="1188720"/>
                        </a:xfrm>
                        <a:prstGeom prst="rect">
                          <a:avLst/>
                        </a:prstGeom>
                        <a:solidFill>
                          <a:srgbClr val="FFFFFF"/>
                        </a:solidFill>
                        <a:ln>
                          <a:noFill/>
                        </a:ln>
                      </wps:spPr>
                      <wps:txbx>
                        <w:txbxContent>
                          <w:p>
                            <w:pPr>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jc w:val="center"/>
                              <w:rPr>
                                <w:rFonts w:ascii="方正小标宋简体" w:eastAsia="方正小标宋简体"/>
                                <w:bCs/>
                                <w:color w:val="FF0000"/>
                                <w:spacing w:val="80"/>
                                <w:w w:val="55"/>
                                <w:kern w:val="116"/>
                                <w:sz w:val="116"/>
                                <w:szCs w:val="116"/>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5pt;margin-top:22.85pt;height:93.6pt;width:492.75pt;z-index:251661312;mso-width-relative:page;mso-height-relative:page;" fillcolor="#FFFFFF" filled="t" stroked="f" coordsize="21600,21600" o:gfxdata="UEsDBAoAAAAAAIdO4kAAAAAAAAAAAAAAAAAEAAAAZHJzL1BLAwQUAAAACACHTuJAqbZEhNkAAAAK&#10;AQAADwAAAGRycy9kb3ducmV2LnhtbE2PMU/DMBCFdyT+g3VIbK3dpA0kxOmA1AkYaJFYr/E1iYjP&#10;IXba8O8xEx1P79N735Xb2fbiTKPvHGtYLRUI4tqZjhsNH4fd4hGED8gGe8ek4Yc8bKvbmxIL4y78&#10;Tud9aEQsYV+ghjaEoZDS1y1Z9Es3EMfs5EaLIZ5jI82Il1hue5kolUmLHceFFgd6bqn+2k9WA2Zr&#10;8/12Sl8PL1OGeTOr3eZTaX1/t1JPIALN4R+GP/2oDlV0OrqJjRe9hsU6TyOqYb15ABGBPM0SEEcN&#10;SZrkIKtSXr9Q/QJQSwMEFAAAAAgAh07iQOIDkBwHAgAA5AMAAA4AAABkcnMvZTJvRG9jLnhtbK1T&#10;XY7TMBB+R+IOlt9pmqjdn6jpatVVEdICKy0cwHGcxCLxmLHbpFwGiTcOwXEQ12DsdEuBN0QeLI9n&#10;/OX7vhmvbsa+Y3uFToMpeDqbc6aMhEqbpuDv321fXHHmvDCV6MCogh+U4zfr589Wg81VBi10lUJG&#10;IMblgy14673Nk8TJVvXCzcAqQ8kasBeeQmySCsVA6H2XZPP5RTIAVhZBKufo9G5K8nXEr2sl/du6&#10;dsqzruDEzccV41qGNVmvRN6gsK2WRxriH1j0Qhv66QnqTnjBdqj/guq1RHBQ+5mEPoG61lJFDaQm&#10;nf+h5rEVVkUtZI6zJ5vc/4OVb/YPyHRV8IwzI3pq0Y/PX79/+8Ky4M1gXU4lj/YBgzpn70F+cMzA&#10;phWmUbeIMLRKVMQoDfXJbxdC4OgqK4fXUBG02HmINo019gGQDGBj7Mbh1A01eibp8CJbXl5nS84k&#10;5dL06uoyi/1KRP503aLzLxX0LGwKjtTuCC/2984HOiJ/Kon0odPVVnddDLApNx2yvaDR2MYvKiCV&#10;52WdCcUGwrUJMZxEnUHaZJEfy/HoVgnVgRQjTKNGT4M2LeAnzgYas4K7jzuBirPulSHXrtPFIsxl&#10;DBbLIJHheaY8zwgjCargnrNpu/HTLO8s6qalP6VRv4FbcrrW0YPQhYnVkTeNUrTmOPZhVs/jWPXr&#10;c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m2RITZAAAACgEAAA8AAAAAAAAAAQAgAAAAIgAA&#10;AGRycy9kb3ducmV2LnhtbFBLAQIUABQAAAAIAIdO4kDiA5AcBwIAAOQDAAAOAAAAAAAAAAEAIAAA&#10;ACgBAABkcnMvZTJvRG9jLnhtbFBLBQYAAAAABgAGAFkBAAChBQAAAAA=&#10;">
                <v:fill on="t" focussize="0,0"/>
                <v:stroke on="f"/>
                <v:imagedata o:title=""/>
                <o:lock v:ext="edit" aspectratio="f"/>
                <v:textbox>
                  <w:txbxContent>
                    <w:p>
                      <w:pPr>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jc w:val="center"/>
                        <w:rPr>
                          <w:rFonts w:ascii="方正小标宋简体" w:eastAsia="方正小标宋简体"/>
                          <w:bCs/>
                          <w:color w:val="FF0000"/>
                          <w:spacing w:val="80"/>
                          <w:w w:val="55"/>
                          <w:kern w:val="116"/>
                          <w:sz w:val="116"/>
                          <w:szCs w:val="116"/>
                        </w:rPr>
                      </w:pPr>
                    </w:p>
                  </w:txbxContent>
                </v:textbox>
              </v:rect>
            </w:pict>
          </mc:Fallback>
        </mc:AlternateContent>
      </w:r>
    </w:p>
    <w:p>
      <w:pPr>
        <w:widowControl/>
        <w:spacing w:line="560" w:lineRule="exact"/>
        <w:jc w:val="left"/>
        <w:rPr>
          <w:rFonts w:ascii="仿宋" w:hAnsi="仿宋" w:eastAsia="仿宋" w:cs="宋体"/>
          <w:b/>
          <w:color w:val="FF0000"/>
          <w:w w:val="93"/>
          <w:kern w:val="0"/>
          <w:sz w:val="32"/>
          <w:szCs w:val="32"/>
        </w:rPr>
      </w:pPr>
    </w:p>
    <w:p>
      <w:pPr>
        <w:rPr>
          <w:rFonts w:ascii="仿宋" w:hAnsi="仿宋" w:eastAsia="仿宋" w:cs="宋体"/>
          <w:b/>
          <w:color w:val="FF0000"/>
          <w:w w:val="93"/>
          <w:kern w:val="0"/>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jc w:val="center"/>
        <w:rPr>
          <w:rFonts w:ascii="仿宋" w:hAnsi="仿宋" w:eastAsia="仿宋" w:cs="宋体"/>
          <w:b/>
          <w:color w:val="FF0000"/>
          <w:w w:val="93"/>
          <w:kern w:val="0"/>
          <w:sz w:val="32"/>
          <w:szCs w:val="32"/>
        </w:rPr>
      </w:pPr>
      <w:r>
        <w:rPr>
          <w:rFonts w:hint="eastAsia" w:ascii="仿宋" w:hAnsi="仿宋" w:eastAsia="仿宋" w:cs="仿宋_GB2312"/>
          <w:sz w:val="32"/>
          <w:szCs w:val="32"/>
        </w:rPr>
        <w:t>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2018</w:t>
      </w:r>
      <w:r>
        <w:rPr>
          <w:rFonts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47</w:t>
      </w:r>
      <w:r>
        <w:rPr>
          <w:rFonts w:hint="eastAsia" w:ascii="仿宋" w:hAnsi="仿宋" w:eastAsia="仿宋" w:cs="宋体"/>
          <w:color w:val="000000"/>
          <w:kern w:val="0"/>
          <w:sz w:val="32"/>
          <w:szCs w:val="32"/>
        </w:rPr>
        <w:t>号</w:t>
      </w:r>
    </w:p>
    <w:p>
      <w:pPr>
        <w:widowControl/>
        <w:tabs>
          <w:tab w:val="center" w:pos="4153"/>
          <w:tab w:val="left" w:pos="6540"/>
        </w:tabs>
        <w:spacing w:line="560" w:lineRule="exact"/>
        <w:jc w:val="left"/>
        <w:rPr>
          <w:rFonts w:ascii="仿宋" w:hAnsi="仿宋" w:eastAsia="仿宋" w:cs="宋体"/>
          <w:color w:val="000000"/>
          <w:kern w:val="0"/>
          <w:sz w:val="32"/>
          <w:szCs w:val="32"/>
        </w:rPr>
      </w:pPr>
      <w:r>
        <w:rPr>
          <w:rFonts w:ascii="仿宋_GB2312" w:hAnsi="Times New Roman" w:eastAsia="仿宋_GB2312"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229870</wp:posOffset>
                </wp:positionV>
                <wp:extent cx="5572125" cy="0"/>
                <wp:effectExtent l="0" t="0" r="952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85pt;margin-top:18.1pt;height:0pt;width:438.75pt;z-index:251662336;mso-width-relative:page;mso-height-relative:page;" filled="f" stroked="t" coordsize="21600,21600" o:gfxdata="UEsDBAoAAAAAAIdO4kAAAAAAAAAAAAAAAAAEAAAAZHJzL1BLAwQUAAAACACHTuJAdYPSONUAAAAH&#10;AQAADwAAAGRycy9kb3ducmV2LnhtbE2OwU7DMBBE70j8g7VI3KiTIiUlxOkhEioHpKopB7i58ZJE&#10;2Osodpvw9yziALedndHMK7eLs+KCUxg8KUhXCQik1puBOgWvx6e7DYgQNRltPaGCLwywra6vSl0Y&#10;P9MBL03sBJdQKLSCPsaxkDK0PTodVn5EYu/DT05HllMnzaRnLndWrpMkk04PxAu9HrHusf1szk7B&#10;2363H1/qOvPP77t56bK0OeRWqdubNHkEEXGJf2H4wWd0qJjp5M9kgrCscw4quM/WINje5A98nH4f&#10;sirlf/7qG1BLAwQUAAAACACHTuJAB0PEyswBAABdAwAADgAAAGRycy9lMm9Eb2MueG1srVNLjhMx&#10;EN0jcQfLe9KdjMKnlc4sMgqbASLNcICK7U5buF2W7aQ7l+ACSOxgxZI9t2E4BmXnMzOwQ/Si1HZV&#10;Pb/3yp5dDp1hO+WDRlvz8ajkTFmBUttNzd/fLp+95CxEsBIMWlXzvQr8cv70yax3lZpgi0YqzwjE&#10;hqp3NW9jdFVRBNGqDsIInbKUbNB3EGnpN4X00BN6Z4pJWT4vevTSeRQqBNq9OiT5POM3jRLxXdME&#10;FZmpOXGLOfoc1ykW8xlUGw+u1eJIA/6BRQfa0qFnqCuIwLZe/wXVaeExYBNHArsCm0YLlTWQmnH5&#10;h5qbFpzKWsic4M42hf8HK97uVp5pWfMLzix0NKK7T99/fvzy68dninffvrKLZFLvQkW1C7vySaYY&#10;7I27RvEhMIuLFuxGZbK3e0cI49RRPGpJi+DoqHX/BiXVwDZidmxofJcgyQs25MHsz4NRQ2SCNqfT&#10;F5PxZMqZOOUKqE6Nzof4WmHH0k/NjbbJM6hgdx1iIgLVqSRtW1xqY/LcjWU9sX1VTsvcEdBombKp&#10;LvjNemE82wFdneWypC/LoszDMo9bKw+nGHtUnYQeLFuj3K/8yQ2aYaZzvG/pkjxc5+77VzH/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WD0jjVAAAABwEAAA8AAAAAAAAAAQAgAAAAIgAAAGRycy9k&#10;b3ducmV2LnhtbFBLAQIUABQAAAAIAIdO4kAHQ8TKzAEAAF0DAAAOAAAAAAAAAAEAIAAAACQBAABk&#10;cnMvZTJvRG9jLnhtbFBLBQYAAAAABgAGAFkBAABiBQAAAAA=&#10;">
                <v:fill on="f" focussize="0,0"/>
                <v:stroke weight="1.5pt" color="#FF0000" joinstyle="round"/>
                <v:imagedata o:title=""/>
                <o:lock v:ext="edit" aspectratio="f"/>
              </v:line>
            </w:pict>
          </mc:Fallback>
        </mc:AlternateContent>
      </w:r>
      <w:r>
        <w:rPr>
          <w:rFonts w:ascii="仿宋" w:hAnsi="仿宋" w:eastAsia="仿宋" w:cs="宋体"/>
          <w:color w:val="000000"/>
          <w:kern w:val="0"/>
          <w:sz w:val="32"/>
          <w:szCs w:val="32"/>
        </w:rPr>
        <w:tab/>
      </w:r>
    </w:p>
    <w:p>
      <w:pPr>
        <w:keepNext w:val="0"/>
        <w:keepLines w:val="0"/>
        <w:pageBreakBefore w:val="0"/>
        <w:widowControl w:val="0"/>
        <w:kinsoku/>
        <w:wordWrap/>
        <w:overflowPunct/>
        <w:topLinePunct w:val="0"/>
        <w:autoSpaceDE/>
        <w:autoSpaceDN/>
        <w:bidi w:val="0"/>
        <w:adjustRightInd/>
        <w:snapToGrid w:val="0"/>
        <w:spacing w:line="560" w:lineRule="exact"/>
        <w:ind w:left="0"/>
        <w:jc w:val="both"/>
        <w:textAlignment w:val="auto"/>
        <w:rPr>
          <w:rFonts w:ascii="方正小标宋简体" w:hAnsi="黑体" w:eastAsia="方正小标宋简体" w:cs="宋体"/>
          <w:color w:val="000000"/>
          <w:kern w:val="0"/>
          <w:sz w:val="44"/>
          <w:szCs w:val="44"/>
        </w:rPr>
      </w:pPr>
    </w:p>
    <w:p>
      <w:pPr>
        <w:keepNext w:val="0"/>
        <w:keepLines w:val="0"/>
        <w:pageBreakBefore w:val="0"/>
        <w:tabs>
          <w:tab w:val="left" w:pos="1875"/>
        </w:tabs>
        <w:kinsoku/>
        <w:wordWrap/>
        <w:overflowPunct/>
        <w:topLinePunct w:val="0"/>
        <w:autoSpaceDE/>
        <w:autoSpaceDN/>
        <w:bidi w:val="0"/>
        <w:adjustRightInd/>
        <w:snapToGrid/>
        <w:spacing w:line="560" w:lineRule="exact"/>
        <w:jc w:val="center"/>
        <w:textAlignment w:val="auto"/>
        <w:outlineLvl w:val="9"/>
        <w:rPr>
          <w:rFonts w:hint="eastAsia" w:ascii="方正小标宋简体" w:hAnsi="宋体" w:eastAsia="方正小标宋简体"/>
          <w:sz w:val="44"/>
          <w:szCs w:val="44"/>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关于印发《</w:t>
      </w:r>
      <w:r>
        <w:rPr>
          <w:rFonts w:hint="eastAsia" w:ascii="方正小标宋简体" w:hAnsi="宋体" w:eastAsia="方正小标宋简体"/>
          <w:sz w:val="44"/>
          <w:szCs w:val="44"/>
        </w:rPr>
        <w:t>首都体育学院因公出国（境）</w:t>
      </w:r>
    </w:p>
    <w:p>
      <w:pPr>
        <w:keepNext w:val="0"/>
        <w:keepLines w:val="0"/>
        <w:pageBreakBefore w:val="0"/>
        <w:tabs>
          <w:tab w:val="left" w:pos="1875"/>
        </w:tabs>
        <w:kinsoku/>
        <w:wordWrap/>
        <w:overflowPunct/>
        <w:topLinePunct w:val="0"/>
        <w:autoSpaceDE/>
        <w:autoSpaceDN/>
        <w:bidi w:val="0"/>
        <w:adjustRightInd/>
        <w:snapToGrid/>
        <w:spacing w:line="560" w:lineRule="exact"/>
        <w:jc w:val="center"/>
        <w:textAlignment w:val="auto"/>
        <w:outlineLvl w:val="9"/>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宋体" w:eastAsia="方正小标宋简体"/>
          <w:sz w:val="44"/>
          <w:szCs w:val="44"/>
        </w:rPr>
        <w:t>管理办法</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》的通知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仿宋" w:hAnsi="仿宋" w:eastAsia="仿宋" w:cs="仿宋"/>
          <w:sz w:val="32"/>
          <w:szCs w:val="32"/>
        </w:rPr>
      </w:pPr>
    </w:p>
    <w:p>
      <w:pPr>
        <w:keepNext w:val="0"/>
        <w:keepLines w:val="0"/>
        <w:pageBreakBefore w:val="0"/>
        <w:tabs>
          <w:tab w:val="left" w:pos="1875"/>
        </w:tabs>
        <w:kinsoku/>
        <w:wordWrap/>
        <w:overflowPunct/>
        <w:topLinePunct w:val="0"/>
        <w:autoSpaceDE/>
        <w:autoSpaceDN/>
        <w:bidi w:val="0"/>
        <w:adjustRightInd/>
        <w:snapToGrid/>
        <w:spacing w:line="560" w:lineRule="exact"/>
        <w:textAlignment w:val="auto"/>
        <w:outlineLvl w:val="9"/>
        <w:rPr>
          <w:rFonts w:ascii="仿宋" w:hAnsi="仿宋" w:eastAsia="仿宋" w:cs="仿宋"/>
          <w:sz w:val="32"/>
          <w:szCs w:val="32"/>
        </w:rPr>
      </w:pPr>
      <w:r>
        <w:rPr>
          <w:rFonts w:hint="eastAsia" w:ascii="仿宋" w:hAnsi="仿宋" w:eastAsia="仿宋" w:cs="仿宋"/>
          <w:sz w:val="32"/>
          <w:szCs w:val="32"/>
        </w:rPr>
        <w:t>各学院（单位）党委、党总支、直属党支部，各部门（单位）：</w:t>
      </w:r>
    </w:p>
    <w:p>
      <w:pPr>
        <w:keepNext w:val="0"/>
        <w:keepLines w:val="0"/>
        <w:pageBreakBefore w:val="0"/>
        <w:tabs>
          <w:tab w:val="left" w:pos="1875"/>
        </w:tabs>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《首都体育学院因公出国（境）管理办法》已经2018年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日学校第</w:t>
      </w:r>
      <w:r>
        <w:rPr>
          <w:rFonts w:hint="eastAsia" w:ascii="仿宋" w:hAnsi="仿宋" w:eastAsia="仿宋" w:cs="仿宋"/>
          <w:sz w:val="32"/>
          <w:szCs w:val="32"/>
          <w:lang w:eastAsia="zh-CN"/>
        </w:rPr>
        <w:t>九</w:t>
      </w:r>
      <w:r>
        <w:rPr>
          <w:rFonts w:hint="eastAsia" w:ascii="仿宋" w:hAnsi="仿宋" w:eastAsia="仿宋" w:cs="仿宋"/>
          <w:sz w:val="32"/>
          <w:szCs w:val="32"/>
        </w:rPr>
        <w:t>次党委常委会研究通过，现予印发，请遵照执行。</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outlineLvl w:val="9"/>
        <w:rPr>
          <w:rFonts w:ascii="仿宋" w:hAnsi="仿宋" w:eastAsia="仿宋" w:cs="仿宋"/>
          <w:sz w:val="32"/>
          <w:szCs w:val="32"/>
        </w:rPr>
      </w:pPr>
      <w:r>
        <w:rPr>
          <w:rFonts w:hint="eastAsia" w:ascii="仿宋" w:hAnsi="仿宋" w:eastAsia="仿宋" w:cs="仿宋"/>
          <w:sz w:val="32"/>
          <w:szCs w:val="32"/>
        </w:rPr>
        <w:t>中共首都体育学院委员会</w:t>
      </w:r>
    </w:p>
    <w:p>
      <w:pPr>
        <w:keepNext w:val="0"/>
        <w:keepLines w:val="0"/>
        <w:pageBreakBefore w:val="0"/>
        <w:tabs>
          <w:tab w:val="left" w:pos="1875"/>
        </w:tabs>
        <w:kinsoku/>
        <w:wordWrap/>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 w:hAnsi="仿宋" w:eastAsia="仿宋" w:cs="仿宋"/>
          <w:sz w:val="32"/>
          <w:szCs w:val="32"/>
        </w:rPr>
        <w:t xml:space="preserve">                          2018年5月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br w:type="page"/>
      </w:r>
    </w:p>
    <w:p>
      <w:pPr>
        <w:widowControl/>
        <w:spacing w:line="560" w:lineRule="exact"/>
        <w:jc w:val="center"/>
        <w:rPr>
          <w:rFonts w:hint="eastAsia" w:ascii="方正小标宋简体" w:hAnsi="新宋体" w:eastAsia="方正小标宋简体" w:cs="宋体"/>
          <w:b/>
          <w:color w:val="FF0000"/>
          <w:kern w:val="0"/>
          <w:sz w:val="90"/>
          <w:szCs w:val="90"/>
        </w:rPr>
      </w:pPr>
    </w:p>
    <w:p>
      <w:pPr>
        <w:keepNext w:val="0"/>
        <w:keepLines w:val="0"/>
        <w:pageBreakBefore w:val="0"/>
        <w:kinsoku/>
        <w:wordWrap/>
        <w:overflowPunct/>
        <w:topLinePunct w:val="0"/>
        <w:autoSpaceDE/>
        <w:autoSpaceDN/>
        <w:bidi w:val="0"/>
        <w:spacing w:line="560"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kern w:val="0"/>
          <w:sz w:val="44"/>
          <w:szCs w:val="44"/>
          <w:lang w:bidi="hi-IN"/>
        </w:rPr>
        <w:t>首都体育学院因公出国（境）管理办法</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 xml:space="preserve">随着学校对外交往日益增多，为进一步加强学校公派出国（境）人员的管理工作，根据中共北京市委外事工作领导小组京外发〔2017〕1号文、北京市人民政府外事办公室、中共北京市委教育工作委员会及北京市教育委员会有关派出的管理规定，特制定本办法。 </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黑体" w:hAnsi="黑体" w:eastAsia="黑体" w:cs="黑体"/>
          <w:kern w:val="0"/>
          <w:sz w:val="32"/>
          <w:szCs w:val="32"/>
          <w:lang w:bidi="hi-IN"/>
        </w:rPr>
      </w:pPr>
      <w:r>
        <w:rPr>
          <w:rFonts w:hint="eastAsia" w:ascii="黑体" w:hAnsi="黑体" w:eastAsia="黑体" w:cs="黑体"/>
          <w:kern w:val="0"/>
          <w:sz w:val="32"/>
          <w:szCs w:val="32"/>
          <w:lang w:bidi="hi-IN"/>
        </w:rPr>
        <w:t>一、指导思想和基本原则</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楷体" w:hAnsi="楷体" w:eastAsia="楷体" w:cs="楷体"/>
          <w:kern w:val="0"/>
          <w:sz w:val="32"/>
          <w:szCs w:val="32"/>
          <w:lang w:bidi="hi-IN"/>
        </w:rPr>
      </w:pPr>
      <w:r>
        <w:rPr>
          <w:rFonts w:hint="eastAsia" w:ascii="楷体" w:hAnsi="楷体" w:eastAsia="楷体" w:cs="楷体"/>
          <w:kern w:val="0"/>
          <w:sz w:val="32"/>
          <w:szCs w:val="32"/>
          <w:lang w:bidi="hi-IN"/>
        </w:rPr>
        <w:t>（一）指导思想</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以马克思列宁主义、毛泽东思想、邓小平理论，“三个代表”重要思想、科学发展观、习近平新时代中国特色社会主义思想为指引，深入贯彻落实党的十九大精神，认真落实市委十二次党代会精神，进一步强化政治意识、大局意识、核心意识、看齐意识，全面加强党对外事工作的领导，服务党和国家中心任务，服务国家总体外交战略部署，服务“四个中心”功能建设，确保党中央及北京市对外方针政策和外事管理规定落实到位，确保我校对外交流与合作健康有序开展。</w:t>
      </w:r>
    </w:p>
    <w:p>
      <w:pPr>
        <w:keepNext w:val="0"/>
        <w:keepLines w:val="0"/>
        <w:pageBreakBefore w:val="0"/>
        <w:numPr>
          <w:ilvl w:val="0"/>
          <w:numId w:val="1"/>
        </w:numPr>
        <w:kinsoku/>
        <w:wordWrap/>
        <w:overflowPunct/>
        <w:topLinePunct w:val="0"/>
        <w:autoSpaceDE/>
        <w:autoSpaceDN/>
        <w:bidi w:val="0"/>
        <w:spacing w:line="560" w:lineRule="exact"/>
        <w:ind w:right="0" w:firstLine="640" w:firstLineChars="200"/>
        <w:jc w:val="both"/>
        <w:textAlignment w:val="auto"/>
        <w:outlineLvl w:val="9"/>
        <w:rPr>
          <w:rFonts w:hint="eastAsia" w:ascii="楷体" w:hAnsi="楷体" w:eastAsia="楷体" w:cs="楷体"/>
          <w:kern w:val="0"/>
          <w:sz w:val="32"/>
          <w:szCs w:val="32"/>
          <w:lang w:bidi="hi-IN"/>
        </w:rPr>
      </w:pPr>
      <w:r>
        <w:rPr>
          <w:rFonts w:hint="eastAsia" w:ascii="楷体" w:hAnsi="楷体" w:eastAsia="楷体" w:cs="楷体"/>
          <w:kern w:val="0"/>
          <w:sz w:val="32"/>
          <w:szCs w:val="32"/>
          <w:lang w:bidi="hi-IN"/>
        </w:rPr>
        <w:t>基本原则</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1. 进一步加强党的领导，强化责任意识。</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2. 提高站位、从严从实。</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3. 分类管理、突出重点。</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4. 强化监管、务实高效。</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kern w:val="0"/>
          <w:sz w:val="32"/>
          <w:szCs w:val="32"/>
          <w:lang w:bidi="hi-IN"/>
        </w:rPr>
        <w:t>二、严格审批管理程序</w:t>
      </w:r>
    </w:p>
    <w:p>
      <w:pPr>
        <w:keepNext w:val="0"/>
        <w:keepLines w:val="0"/>
        <w:pageBreakBefore w:val="0"/>
        <w:widowControl/>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（一）严格计划管理，切实控制总量。学校年度因公出访计划由各部门（单位）提出需求，外事和港澳台办公室进行统计和初审，经校党委会审议通过后，报北京市人民政府外事办公室。</w:t>
      </w:r>
    </w:p>
    <w:p>
      <w:pPr>
        <w:keepNext w:val="0"/>
        <w:keepLines w:val="0"/>
        <w:pageBreakBefore w:val="0"/>
        <w:widowControl/>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（二）严格执行年度因公出访计划，如遇特殊情况需安排计划外出访，仅在计划总量中调剂，并上报校党委会审批。</w:t>
      </w:r>
    </w:p>
    <w:p>
      <w:pPr>
        <w:keepNext w:val="0"/>
        <w:keepLines w:val="0"/>
        <w:pageBreakBefore w:val="0"/>
        <w:widowControl/>
        <w:numPr>
          <w:ilvl w:val="0"/>
          <w:numId w:val="2"/>
        </w:numPr>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学校自组团人员选派由外事和港澳台办公室根据出访任务会同相关部门拟定，并报请相关部门审核后报主管校领导审批后，报请校党委会审议批准。</w:t>
      </w:r>
    </w:p>
    <w:p>
      <w:pPr>
        <w:keepNext w:val="0"/>
        <w:keepLines w:val="0"/>
        <w:pageBreakBefore w:val="0"/>
        <w:widowControl/>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sz w:val="32"/>
          <w:szCs w:val="32"/>
        </w:rPr>
        <w:t>（四）经校党委会讨论列入年度教学科研单列计划的任务，可直接办理相关出访手续，未按要求上报计划的人员原则上不得申请出访。</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黑体" w:hAnsi="黑体" w:eastAsia="黑体" w:cs="黑体"/>
          <w:bCs/>
          <w:kern w:val="0"/>
          <w:sz w:val="32"/>
          <w:szCs w:val="32"/>
          <w:lang w:bidi="hi-IN"/>
        </w:rPr>
      </w:pPr>
      <w:r>
        <w:rPr>
          <w:rFonts w:hint="eastAsia" w:ascii="黑体" w:hAnsi="黑体" w:eastAsia="黑体" w:cs="黑体"/>
          <w:bCs/>
          <w:kern w:val="0"/>
          <w:sz w:val="32"/>
          <w:szCs w:val="32"/>
          <w:lang w:bidi="hi-IN"/>
        </w:rPr>
        <w:t>三、因公出国（境）人员要求</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（一）</w:t>
      </w:r>
      <w:r>
        <w:rPr>
          <w:rFonts w:hint="eastAsia" w:ascii="仿宋" w:hAnsi="仿宋" w:eastAsia="仿宋" w:cs="仿宋"/>
          <w:kern w:val="0"/>
          <w:sz w:val="32"/>
          <w:szCs w:val="32"/>
          <w:lang w:bidi="hi-IN"/>
        </w:rPr>
        <w:t xml:space="preserve">须热爱祖国、拥护中国共产党的领导、方针、政策，拥护社会主义制度；坚决维护国家主权和利益，维护民族尊严；工作积极主动，作风正派，组织纪律性强，熟悉业务，在本职工作方面有一定成绩，身体健康，能够完成出国（境）任务。 </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（二）</w:t>
      </w:r>
      <w:r>
        <w:rPr>
          <w:rFonts w:hint="eastAsia" w:ascii="仿宋" w:hAnsi="仿宋" w:eastAsia="仿宋" w:cs="仿宋"/>
          <w:kern w:val="0"/>
          <w:sz w:val="32"/>
          <w:szCs w:val="32"/>
          <w:lang w:bidi="hi-IN"/>
        </w:rPr>
        <w:t xml:space="preserve">出访人员身份要与出访任务相符，不得出国执行与本人分管工作无关的任务；不再派遣离（退）休人员出国（境）执行任务；不安排已离开我校且所从事工作与我校无关联的人员因公出国（境）。 </w:t>
      </w:r>
    </w:p>
    <w:p>
      <w:pPr>
        <w:keepNext w:val="0"/>
        <w:keepLines w:val="0"/>
        <w:pageBreakBefore w:val="0"/>
        <w:widowControl/>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（三）原则上同一个部门或单位的中层干部不能同期出国（境）。</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黑体" w:hAnsi="黑体" w:eastAsia="黑体" w:cs="黑体"/>
          <w:bCs/>
          <w:kern w:val="0"/>
          <w:sz w:val="32"/>
          <w:szCs w:val="32"/>
          <w:lang w:bidi="hi-IN"/>
        </w:rPr>
      </w:pPr>
      <w:r>
        <w:rPr>
          <w:rFonts w:hint="eastAsia" w:ascii="黑体" w:hAnsi="黑体" w:eastAsia="黑体" w:cs="黑体"/>
          <w:bCs/>
          <w:kern w:val="0"/>
          <w:sz w:val="32"/>
          <w:szCs w:val="32"/>
          <w:lang w:bidi="hi-IN"/>
        </w:rPr>
        <w:t>四、规范安排因公出国（境）团组</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楷体" w:hAnsi="楷体" w:eastAsia="楷体" w:cs="楷体"/>
          <w:kern w:val="0"/>
          <w:sz w:val="32"/>
          <w:szCs w:val="32"/>
          <w:lang w:bidi="hi-IN"/>
        </w:rPr>
      </w:pPr>
      <w:r>
        <w:rPr>
          <w:rFonts w:hint="eastAsia" w:ascii="楷体" w:hAnsi="楷体" w:eastAsia="楷体" w:cs="楷体"/>
          <w:bCs/>
          <w:kern w:val="0"/>
          <w:sz w:val="32"/>
          <w:szCs w:val="32"/>
          <w:lang w:bidi="hi-IN"/>
        </w:rPr>
        <w:t>（一）</w:t>
      </w:r>
      <w:r>
        <w:rPr>
          <w:rFonts w:hint="eastAsia" w:ascii="楷体" w:hAnsi="楷体" w:eastAsia="楷体" w:cs="楷体"/>
          <w:kern w:val="0"/>
          <w:sz w:val="32"/>
          <w:szCs w:val="32"/>
          <w:lang w:bidi="hi-IN"/>
        </w:rPr>
        <w:t>严格执行应邀出访规定</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 xml:space="preserve">出访须有外方业务对口部门或相应级别人员邀请，邀请单位和邀请人应与出访人员的职级身份相称，不得降格以求。外方邀请函必须是由本土发出的原文函件，信文应用正体打印，函中应写明被邀请人姓名、出访时间、出访目的、费用支付办法，同时要有邀请方负责人签名或印章、邀请单位地址、电话及传真。不得应境外中资企业邀请出访。不得接受海外华侨华人和外国驻华机构邀请，严禁通过中介机构联系或出具邀请函。出访日程要与邀请函的公务安排相符。如出访日程中有邀请函中未体现的公务安排，需书面说明原因。邀请函中文译文要与外文邀请函严格一致、准确完整。出访团组应积极配合学校外事部门了解邀请方的背景情况。 </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楷体" w:hAnsi="楷体" w:eastAsia="楷体" w:cs="楷体"/>
          <w:kern w:val="0"/>
          <w:sz w:val="32"/>
          <w:szCs w:val="32"/>
          <w:lang w:bidi="hi-IN"/>
        </w:rPr>
      </w:pPr>
      <w:r>
        <w:rPr>
          <w:rFonts w:hint="eastAsia" w:ascii="楷体" w:hAnsi="楷体" w:eastAsia="楷体" w:cs="楷体"/>
          <w:kern w:val="0"/>
          <w:sz w:val="32"/>
          <w:szCs w:val="32"/>
          <w:lang w:bidi="hi-IN"/>
        </w:rPr>
        <w:t>（二）严格控制出访团组人数、国家数和在外停留天数</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1. 出访团组人员应精简，符合任务需要。总人数不得超过6人。严禁拆分团组或组织“团外团”。 不得派人为出访团组打前站。不得携带配偶和子女同行。</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2. 每次出访不得超过3个国家和地区（含经停国家和地区，不入境的除外，下同），在外停留时间不超过10天（含离、抵我国国境当日，下同）。出访1国不超过5天，出访2国不超过8天。 赴拉美、非洲航班衔接不便的国家的团组，出访3国不超过11天，出访2国不超过9天，出访1国不超过6天。对专程赴美国、加拿大、俄罗斯的团组，如承担重要任务且确需往访多个城市，可根据实际工作需要适当放宽在外时间。上述出国团组人数、国家数、在外停留天数均为最高限量，不得曲解为必须用满。</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 xml:space="preserve">3. </w:t>
      </w:r>
      <w:r>
        <w:rPr>
          <w:rFonts w:hint="eastAsia" w:ascii="仿宋" w:hAnsi="仿宋" w:eastAsia="仿宋" w:cs="仿宋"/>
          <w:kern w:val="0"/>
          <w:sz w:val="32"/>
          <w:szCs w:val="32"/>
          <w:lang w:bidi="hi-IN"/>
        </w:rPr>
        <w:t xml:space="preserve">出访应有明确的公务目的和实质内容，讲求实效，并有明确的预期成果。严格管控因公出国团组赴“热门”国家和世界旅游热点国家。避免在往访国大选、重大节假日或局势动荡等时间节点往访。只包含参观考察、座谈交流等一般意义上的了解情况、听取介绍的出访安排，即应视为无实质内容的一般性出访。对于此类团组一律不予审核审批。出访日程应尽可能详细，且公务活动应占在外日程的三分之二以上，严禁安排与公务活动无关的娱乐活动。 </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楷体" w:hAnsi="楷体" w:eastAsia="楷体" w:cs="楷体"/>
          <w:kern w:val="0"/>
          <w:sz w:val="32"/>
          <w:szCs w:val="32"/>
          <w:lang w:bidi="hi-IN"/>
        </w:rPr>
      </w:pPr>
      <w:r>
        <w:rPr>
          <w:rFonts w:hint="eastAsia" w:ascii="楷体" w:hAnsi="楷体" w:eastAsia="楷体" w:cs="楷体"/>
          <w:kern w:val="0"/>
          <w:sz w:val="32"/>
          <w:szCs w:val="32"/>
          <w:lang w:bidi="hi-IN"/>
        </w:rPr>
        <w:t>（三）强化事中事后监管，提升出访成效</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1. 强化公示公开。公示期限原则上不少于5个工作日。公示内容应与出国任务申报材料完全一致，并包含团组全体人员的姓名、单位、职务和具体分工，出访国家、目的及预期成果、日程安排、往返航线、邀请函、邀请单位介绍、经费来源和预算等信息。团组回国后，应在1个月内公布公示内容的实际执行情况和出访报告等。</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2. 加强出国团组和人员行前教育。采取集中形式对团组全体人员进行外事纪律、国家安全、保密、财务纪律等方面的教育，行前教育要留存相关记录。</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3. 实行团长负责制。申报出国任务时，在外日程需经出国团组团长本人亲笔签名确认。参加双跨团组时，如遇出访天数或时间等信息变更的情况，必须第一时间上报本单位外事工作部门。在外期间如遇紧急重要情况，需及时向组团单位和派出单位报告。</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4. 严格执行出访报告制度。团组应在回国后1个月内按规定提交出访报告。报告应由书面总结、公务对象名片、公务日志、公务活动照片、会谈原始记录等资料组成，并明确说明是否达到预期目的和取得实质性成果。</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5. 严格核查团组境外活动。外事部门要对出访报告、因公护照进行核查，重点检查比对团组出入境记录、在外停留时间、行程安排、公务内容等与报批情况是否一致。发现问题及时向市委外办、市政府外办和组织人事部门报告。</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黑体" w:hAnsi="黑体" w:eastAsia="黑体" w:cs="黑体"/>
          <w:bCs/>
          <w:kern w:val="0"/>
          <w:sz w:val="32"/>
          <w:szCs w:val="32"/>
          <w:lang w:bidi="hi-IN"/>
        </w:rPr>
      </w:pPr>
      <w:bookmarkStart w:id="0" w:name="_GoBack"/>
      <w:bookmarkEnd w:id="0"/>
      <w:r>
        <w:rPr>
          <w:rFonts w:hint="eastAsia" w:ascii="黑体" w:hAnsi="黑体" w:eastAsia="黑体" w:cs="黑体"/>
          <w:bCs/>
          <w:kern w:val="0"/>
          <w:sz w:val="32"/>
          <w:szCs w:val="32"/>
          <w:lang w:bidi="hi-IN"/>
        </w:rPr>
        <w:t>五、因公出国（境）费用说明</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（一）</w:t>
      </w:r>
      <w:r>
        <w:rPr>
          <w:rFonts w:hint="eastAsia" w:ascii="仿宋" w:hAnsi="仿宋" w:eastAsia="仿宋" w:cs="仿宋"/>
          <w:kern w:val="0"/>
          <w:sz w:val="32"/>
          <w:szCs w:val="32"/>
          <w:lang w:bidi="hi-IN"/>
        </w:rPr>
        <w:t xml:space="preserve">严格根据工作需要和经费预算制定出国（境）计划，严格将因公出国（境）经费开支控制在预算内。未列入计划但需由学校支付出国（境）费用的临时出访，原则上不予批准。 </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（二）</w:t>
      </w:r>
      <w:r>
        <w:rPr>
          <w:rFonts w:hint="eastAsia" w:ascii="仿宋" w:hAnsi="仿宋" w:eastAsia="仿宋" w:cs="仿宋"/>
          <w:kern w:val="0"/>
          <w:sz w:val="32"/>
          <w:szCs w:val="32"/>
          <w:lang w:bidi="hi-IN"/>
        </w:rPr>
        <w:t xml:space="preserve"> 因公临时出国（境）人员所需经费按照</w:t>
      </w:r>
      <w:r>
        <w:rPr>
          <w:rFonts w:hint="eastAsia" w:ascii="仿宋" w:hAnsi="仿宋" w:eastAsia="仿宋" w:cs="仿宋"/>
          <w:kern w:val="0"/>
          <w:sz w:val="32"/>
          <w:szCs w:val="32"/>
        </w:rPr>
        <w:t>《因公临时出国经费管理办法》（财行〔2013〕516号）及《财政部关于调整因公临时出国住宿费标准等有关事项的通知》（财行【2017】434号）</w:t>
      </w:r>
      <w:r>
        <w:rPr>
          <w:rFonts w:hint="eastAsia" w:ascii="仿宋" w:hAnsi="仿宋" w:eastAsia="仿宋" w:cs="仿宋"/>
          <w:kern w:val="0"/>
          <w:sz w:val="32"/>
          <w:szCs w:val="32"/>
          <w:lang w:bidi="hi-IN"/>
        </w:rPr>
        <w:t>相关规定执行；因公短期出国培训所需经费按照《财政部 国家外国专家局关于印发&lt;因公短期出国培训费用管理办法&gt;的通知》（财行〔2014〕4号）相关规定执行。</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黑体" w:hAnsi="黑体" w:eastAsia="黑体" w:cs="黑体"/>
          <w:bCs/>
          <w:kern w:val="0"/>
          <w:sz w:val="32"/>
          <w:szCs w:val="32"/>
          <w:lang w:bidi="hi-IN"/>
        </w:rPr>
      </w:pPr>
      <w:r>
        <w:rPr>
          <w:rFonts w:hint="eastAsia" w:ascii="黑体" w:hAnsi="黑体" w:eastAsia="黑体" w:cs="黑体"/>
          <w:bCs/>
          <w:kern w:val="0"/>
          <w:sz w:val="32"/>
          <w:szCs w:val="32"/>
          <w:lang w:bidi="hi-IN"/>
        </w:rPr>
        <w:t>六、 因公出国（境）人员管理</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（一）</w:t>
      </w:r>
      <w:r>
        <w:rPr>
          <w:rFonts w:hint="eastAsia" w:ascii="仿宋" w:hAnsi="仿宋" w:eastAsia="仿宋" w:cs="仿宋"/>
          <w:kern w:val="0"/>
          <w:sz w:val="32"/>
          <w:szCs w:val="32"/>
          <w:lang w:bidi="hi-IN"/>
        </w:rPr>
        <w:t>出访人员应严格保守国家秘密；签署出访承诺书，并认真履行承诺事项；严格按批准的日期、地点、停留时间出访，不得擅自延长在外停留时间或签证到第三国。因公出国（境）三个月以上的人员，须与人事处签订有关协议后方可办理手续。</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bCs/>
          <w:kern w:val="0"/>
          <w:sz w:val="32"/>
          <w:szCs w:val="32"/>
          <w:lang w:bidi="hi-IN"/>
        </w:rPr>
        <w:t>（二）</w:t>
      </w:r>
      <w:r>
        <w:rPr>
          <w:rFonts w:hint="eastAsia" w:ascii="仿宋" w:hAnsi="仿宋" w:eastAsia="仿宋" w:cs="仿宋"/>
          <w:kern w:val="0"/>
          <w:sz w:val="32"/>
          <w:szCs w:val="32"/>
          <w:lang w:bidi="hi-IN"/>
        </w:rPr>
        <w:t xml:space="preserve">出访团组应在任务执行完毕后7个工作日内（从归国抵境当日起算）将因公证照交至学校外事部门统一保存，学校外事部门同时做好全校教职工因公证照的管理工作。如在国外期间丢失因公护照，应及时向我驻外使领馆报告，并注意保留重要证据。如在国内期间丢失因公护照，应立即向学校和公安机关报告。如丢失护照人员再次因公出国（境），须提供公安机关出具的报失证明方可办理有关手续。 </w:t>
      </w:r>
    </w:p>
    <w:p>
      <w:pPr>
        <w:keepNext w:val="0"/>
        <w:keepLines w:val="0"/>
        <w:pageBreakBefore w:val="0"/>
        <w:kinsoku/>
        <w:wordWrap/>
        <w:overflowPunct/>
        <w:topLinePunct w:val="0"/>
        <w:autoSpaceDE/>
        <w:autoSpaceDN/>
        <w:bidi w:val="0"/>
        <w:spacing w:line="560" w:lineRule="exact"/>
        <w:ind w:right="0"/>
        <w:jc w:val="both"/>
        <w:textAlignment w:val="auto"/>
        <w:outlineLvl w:val="9"/>
        <w:rPr>
          <w:rFonts w:hint="eastAsia" w:ascii="仿宋" w:hAnsi="仿宋" w:eastAsia="仿宋" w:cs="仿宋"/>
          <w:bCs/>
          <w:kern w:val="0"/>
          <w:sz w:val="32"/>
          <w:szCs w:val="32"/>
          <w:lang w:bidi="hi-IN"/>
        </w:rPr>
      </w:pPr>
      <w:r>
        <w:rPr>
          <w:rFonts w:hint="eastAsia" w:ascii="仿宋" w:hAnsi="仿宋" w:eastAsia="仿宋" w:cs="仿宋"/>
          <w:kern w:val="0"/>
          <w:sz w:val="32"/>
          <w:szCs w:val="32"/>
          <w:lang w:bidi="hi-IN"/>
        </w:rPr>
        <w:t xml:space="preserve">   （三）凡是不按上述规定执行的团组，尤其是擅自更改行程，不按时上交因公证照及出访总结的团组，将在校内予以通报，追究团长责任，并上报学校党委会，两年内暂停受理团组成员因公出访任务。 </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本办法自印发之日起施行，原首都体育学院因公出国（境）管理办法（首体校字 [2015]85号</w:t>
      </w:r>
      <w:r>
        <w:rPr>
          <w:rFonts w:hint="eastAsia" w:ascii="仿宋" w:hAnsi="仿宋" w:eastAsia="仿宋" w:cs="仿宋"/>
          <w:vanish/>
          <w:kern w:val="0"/>
          <w:sz w:val="32"/>
          <w:szCs w:val="32"/>
          <w:lang w:bidi="hi-IN"/>
        </w:rPr>
        <w:t>】府致 ) cky dog, huh ?rightck; s, huh (right)?</w:t>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vanish/>
          <w:kern w:val="0"/>
          <w:sz w:val="32"/>
          <w:szCs w:val="32"/>
          <w:lang w:bidi="hi-IN"/>
        </w:rPr>
        <w:pgNum/>
      </w:r>
      <w:r>
        <w:rPr>
          <w:rFonts w:hint="eastAsia" w:ascii="仿宋" w:hAnsi="仿宋" w:eastAsia="仿宋" w:cs="仿宋"/>
          <w:kern w:val="0"/>
          <w:sz w:val="32"/>
          <w:szCs w:val="32"/>
          <w:lang w:bidi="hi-IN"/>
        </w:rPr>
        <w:t xml:space="preserve">）废止。 </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附</w:t>
      </w:r>
      <w:r>
        <w:rPr>
          <w:rFonts w:hint="eastAsia" w:ascii="仿宋" w:hAnsi="仿宋" w:eastAsia="仿宋" w:cs="仿宋"/>
          <w:kern w:val="0"/>
          <w:sz w:val="32"/>
          <w:szCs w:val="32"/>
          <w:lang w:eastAsia="zh-CN" w:bidi="hi-IN"/>
        </w:rPr>
        <w:t>件</w:t>
      </w:r>
      <w:r>
        <w:rPr>
          <w:rFonts w:hint="eastAsia" w:ascii="仿宋" w:hAnsi="仿宋" w:eastAsia="仿宋" w:cs="仿宋"/>
          <w:kern w:val="0"/>
          <w:sz w:val="32"/>
          <w:szCs w:val="32"/>
          <w:lang w:bidi="hi-IN"/>
        </w:rPr>
        <w:t>：《首都体育学院因公出国（境）手续办理管理办法》</w:t>
      </w:r>
    </w:p>
    <w:p>
      <w:pPr>
        <w:keepNext w:val="0"/>
        <w:keepLines w:val="0"/>
        <w:pageBreakBefore w:val="0"/>
        <w:kinsoku/>
        <w:wordWrap/>
        <w:overflowPunct/>
        <w:topLinePunct w:val="0"/>
        <w:autoSpaceDE/>
        <w:autoSpaceDN/>
        <w:bidi w:val="0"/>
        <w:spacing w:line="560" w:lineRule="exact"/>
        <w:ind w:right="0"/>
        <w:jc w:val="both"/>
        <w:textAlignment w:val="auto"/>
        <w:outlineLvl w:val="9"/>
        <w:rPr>
          <w:rFonts w:hint="eastAsia" w:ascii="仿宋" w:hAnsi="仿宋" w:eastAsia="仿宋" w:cs="仿宋"/>
          <w:bCs/>
          <w:kern w:val="0"/>
          <w:sz w:val="32"/>
          <w:szCs w:val="32"/>
          <w:lang w:bidi="hi-IN"/>
        </w:rPr>
      </w:pPr>
      <w:r>
        <w:rPr>
          <w:rFonts w:hint="eastAsia" w:ascii="仿宋" w:hAnsi="仿宋" w:eastAsia="仿宋" w:cs="仿宋"/>
          <w:bCs/>
          <w:kern w:val="0"/>
          <w:sz w:val="32"/>
          <w:szCs w:val="32"/>
          <w:lang w:bidi="hi-IN"/>
        </w:rPr>
        <w:br w:type="page"/>
      </w:r>
    </w:p>
    <w:p>
      <w:pPr>
        <w:keepNext w:val="0"/>
        <w:keepLines w:val="0"/>
        <w:pageBreakBefore w:val="0"/>
        <w:kinsoku/>
        <w:wordWrap/>
        <w:overflowPunct/>
        <w:topLinePunct w:val="0"/>
        <w:autoSpaceDE/>
        <w:autoSpaceDN/>
        <w:bidi w:val="0"/>
        <w:spacing w:line="560" w:lineRule="exact"/>
        <w:ind w:right="0"/>
        <w:jc w:val="both"/>
        <w:textAlignment w:val="auto"/>
        <w:outlineLvl w:val="9"/>
        <w:rPr>
          <w:rFonts w:hint="eastAsia" w:ascii="仿宋" w:hAnsi="仿宋" w:eastAsia="仿宋" w:cs="仿宋"/>
          <w:bCs/>
          <w:sz w:val="32"/>
          <w:szCs w:val="32"/>
        </w:rPr>
      </w:pPr>
      <w:r>
        <w:rPr>
          <w:rFonts w:hint="eastAsia" w:ascii="仿宋" w:hAnsi="仿宋" w:eastAsia="仿宋" w:cs="仿宋"/>
          <w:bCs/>
          <w:kern w:val="0"/>
          <w:sz w:val="32"/>
          <w:szCs w:val="32"/>
          <w:lang w:bidi="hi-IN"/>
        </w:rPr>
        <w:t>附件：</w:t>
      </w:r>
    </w:p>
    <w:p>
      <w:pPr>
        <w:keepNext w:val="0"/>
        <w:keepLines w:val="0"/>
        <w:pageBreakBefore w:val="0"/>
        <w:kinsoku/>
        <w:wordWrap/>
        <w:overflowPunct/>
        <w:topLinePunct w:val="0"/>
        <w:autoSpaceDE/>
        <w:autoSpaceDN/>
        <w:bidi w:val="0"/>
        <w:spacing w:line="560" w:lineRule="exact"/>
        <w:ind w:right="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kern w:val="0"/>
          <w:sz w:val="44"/>
          <w:szCs w:val="44"/>
          <w:lang w:bidi="hi-IN"/>
        </w:rPr>
        <w:t>首都体育学院</w:t>
      </w:r>
      <w:r>
        <w:rPr>
          <w:rFonts w:hint="eastAsia" w:ascii="方正小标宋简体" w:hAnsi="方正小标宋简体" w:eastAsia="方正小标宋简体" w:cs="方正小标宋简体"/>
          <w:bCs/>
          <w:sz w:val="44"/>
          <w:szCs w:val="44"/>
        </w:rPr>
        <w:t>因公出国（境）手续办理</w:t>
      </w:r>
    </w:p>
    <w:p>
      <w:pPr>
        <w:keepNext w:val="0"/>
        <w:keepLines w:val="0"/>
        <w:pageBreakBefore w:val="0"/>
        <w:kinsoku/>
        <w:wordWrap/>
        <w:overflowPunct/>
        <w:topLinePunct w:val="0"/>
        <w:autoSpaceDE/>
        <w:autoSpaceDN/>
        <w:bidi w:val="0"/>
        <w:spacing w:line="560" w:lineRule="exact"/>
        <w:ind w:right="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管理办法</w:t>
      </w:r>
    </w:p>
    <w:p>
      <w:pPr>
        <w:keepNext w:val="0"/>
        <w:keepLines w:val="0"/>
        <w:pageBreakBefore w:val="0"/>
        <w:kinsoku/>
        <w:wordWrap/>
        <w:overflowPunct/>
        <w:topLinePunct w:val="0"/>
        <w:autoSpaceDE/>
        <w:autoSpaceDN/>
        <w:bidi w:val="0"/>
        <w:spacing w:line="560" w:lineRule="exact"/>
        <w:ind w:right="0"/>
        <w:jc w:val="both"/>
        <w:textAlignment w:val="auto"/>
        <w:outlineLvl w:val="9"/>
        <w:rPr>
          <w:rFonts w:hint="eastAsia" w:ascii="仿宋" w:hAnsi="仿宋" w:eastAsia="仿宋" w:cs="仿宋"/>
          <w:bCs/>
          <w:sz w:val="32"/>
          <w:szCs w:val="32"/>
        </w:rPr>
      </w:pP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bCs/>
          <w:kern w:val="0"/>
          <w:sz w:val="32"/>
          <w:szCs w:val="32"/>
          <w:lang w:bidi="hi-IN"/>
        </w:rPr>
        <w:t>一、</w:t>
      </w:r>
      <w:r>
        <w:rPr>
          <w:rFonts w:hint="eastAsia" w:ascii="黑体" w:hAnsi="黑体" w:eastAsia="黑体" w:cs="黑体"/>
          <w:kern w:val="0"/>
          <w:sz w:val="32"/>
          <w:szCs w:val="32"/>
          <w:lang w:bidi="hi-IN"/>
        </w:rPr>
        <w:t>学校外事部门审核出访任务</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通常情况下，普通短期团组应至少提前3个月向学校外事部门递交全部申请材料；需经外专局批复的短期培训类团组应至少提前4个月向学校外事部门递交全部申请材料。</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申请材料包括:</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1. 出访团组应提交《首都体育学院教职工因公出国（赴港澳台）审批表》（以下简称审批表）。</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2. 中外文邀请函或双跨团组团单位征求意见函（原件）、任务通知书（原件）及组团单位任务批件，出访目的、必要性、预期成果及出访人员专业背景等书面情况说明、详细出访行程及邀请单位介绍等。</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3. 学校外事部门对不符合规定的团组将明确提出否定或调整意见，审核通过后方能办理有关审批及护签手续。</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因出访性质、出访国家或地区、出访任务及出访人员级别不同，申请材料以及审批和签证申请所需的时间亦会有所不同，具体情况请申请人咨询学校外事部门。</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黑体" w:hAnsi="黑体" w:eastAsia="黑体" w:cs="黑体"/>
          <w:kern w:val="0"/>
          <w:sz w:val="32"/>
          <w:szCs w:val="32"/>
          <w:lang w:bidi="hi-IN"/>
        </w:rPr>
      </w:pPr>
      <w:r>
        <w:rPr>
          <w:rFonts w:hint="eastAsia" w:ascii="黑体" w:hAnsi="黑体" w:eastAsia="黑体" w:cs="黑体"/>
          <w:kern w:val="0"/>
          <w:sz w:val="32"/>
          <w:szCs w:val="32"/>
          <w:lang w:bidi="hi-IN"/>
        </w:rPr>
        <w:t>二、严格控制双跨团组</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我校人员参加由中央和国家机关各部门及其有出访来访外事审批权的下属单位组织的双跨团组，由学校外事部门上报北京市政府外办，征得书面同意后，方可办理确认手续。</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办理双跨团组需由组团单位提供征求意见函（原件）、任务通知书（原件）及任务批件（附团组全体人员名单）。征求意见函不得指定具体人选。任务通知书应写明团组名称、前往国家或地区、出国任务及费用。任务批件应附团组全体人员名单及详细信息。双跨团组需提供详细在外日程。</w:t>
      </w:r>
    </w:p>
    <w:p>
      <w:pPr>
        <w:keepNext w:val="0"/>
        <w:keepLines w:val="0"/>
        <w:pageBreakBefore w:val="0"/>
        <w:kinsoku/>
        <w:wordWrap/>
        <w:overflowPunct/>
        <w:topLinePunct w:val="0"/>
        <w:autoSpaceDE/>
        <w:autoSpaceDN/>
        <w:bidi w:val="0"/>
        <w:adjustRightInd w:val="0"/>
        <w:snapToGrid w:val="0"/>
        <w:spacing w:line="560" w:lineRule="exact"/>
        <w:ind w:right="0" w:firstLine="640" w:firstLineChars="200"/>
        <w:jc w:val="both"/>
        <w:textAlignment w:val="auto"/>
        <w:outlineLvl w:val="9"/>
        <w:rPr>
          <w:rFonts w:hint="eastAsia" w:ascii="黑体" w:hAnsi="黑体" w:eastAsia="黑体" w:cs="黑体"/>
          <w:kern w:val="0"/>
          <w:sz w:val="32"/>
          <w:szCs w:val="32"/>
          <w:lang w:bidi="hi-IN"/>
        </w:rPr>
      </w:pPr>
      <w:r>
        <w:rPr>
          <w:rFonts w:hint="eastAsia" w:ascii="黑体" w:hAnsi="黑体" w:eastAsia="黑体" w:cs="黑体"/>
          <w:kern w:val="0"/>
          <w:sz w:val="32"/>
          <w:szCs w:val="32"/>
          <w:lang w:bidi="hi-IN"/>
        </w:rPr>
        <w:t>三、合理安排出访任务申报时间</w:t>
      </w:r>
    </w:p>
    <w:p>
      <w:pPr>
        <w:keepNext w:val="0"/>
        <w:keepLines w:val="0"/>
        <w:pageBreakBefore w:val="0"/>
        <w:kinsoku/>
        <w:wordWrap/>
        <w:overflowPunct/>
        <w:topLinePunct w:val="0"/>
        <w:autoSpaceDE/>
        <w:autoSpaceDN/>
        <w:bidi w:val="0"/>
        <w:adjustRightInd w:val="0"/>
        <w:snapToGrid w:val="0"/>
        <w:spacing w:line="560" w:lineRule="exact"/>
        <w:ind w:right="0" w:firstLine="480" w:firstLineChars="15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（一）北京市人民政府外事办公室对于距离出访日期不足14个工作日的团组，一律不予受理。</w:t>
      </w:r>
    </w:p>
    <w:p>
      <w:pPr>
        <w:keepNext w:val="0"/>
        <w:keepLines w:val="0"/>
        <w:pageBreakBefore w:val="0"/>
        <w:kinsoku/>
        <w:wordWrap/>
        <w:overflowPunct/>
        <w:topLinePunct w:val="0"/>
        <w:autoSpaceDE/>
        <w:autoSpaceDN/>
        <w:bidi w:val="0"/>
        <w:adjustRightInd w:val="0"/>
        <w:snapToGrid w:val="0"/>
        <w:spacing w:line="560" w:lineRule="exact"/>
        <w:ind w:right="0" w:firstLine="480" w:firstLineChars="15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（二）学校外事部门原则上不受理不足申报时间的出访团组。因出访材料报送学校外事部门的时间不符合相关规定而造成的一切后果，均由出访团组自行负责。</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黑体" w:hAnsi="黑体" w:eastAsia="黑体" w:cs="黑体"/>
          <w:bCs/>
          <w:kern w:val="0"/>
          <w:sz w:val="32"/>
          <w:szCs w:val="32"/>
          <w:lang w:bidi="hi-IN"/>
        </w:rPr>
      </w:pPr>
      <w:r>
        <w:rPr>
          <w:rFonts w:hint="eastAsia" w:ascii="黑体" w:hAnsi="黑体" w:eastAsia="黑体" w:cs="黑体"/>
          <w:kern w:val="0"/>
          <w:sz w:val="32"/>
          <w:szCs w:val="32"/>
          <w:lang w:bidi="hi-IN"/>
        </w:rPr>
        <w:t>四、规范办理政审和公示手续</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（一）根据有关规定，出访团组每位成员必须在学校党委组织部办理政审备案手续。出访团组须经党委会审议批准，校内公示后，由学校外事部门报送学校党委组织部办理。</w:t>
      </w:r>
    </w:p>
    <w:p>
      <w:pPr>
        <w:keepNext w:val="0"/>
        <w:keepLines w:val="0"/>
        <w:pageBreakBefore w:val="0"/>
        <w:kinsoku/>
        <w:wordWrap/>
        <w:overflowPunct/>
        <w:topLinePunct w:val="0"/>
        <w:autoSpaceDE/>
        <w:autoSpaceDN/>
        <w:bidi w:val="0"/>
        <w:spacing w:line="560" w:lineRule="exact"/>
        <w:ind w:right="0" w:firstLine="627" w:firstLineChars="196"/>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二）根据有关规定，出访团组情况应在上报市政府外办审批之前，在学校内部进行公示，公示期原则上不少于5个工作日，内容包含团组全体人员的。姓名、单位、职务和具体分工，出访国家、目的及预期成果、日程安排、往返航线、邀请函、邀请单位介绍、经费来源和预算等信息。</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黑体" w:hAnsi="黑体" w:eastAsia="黑体" w:cs="黑体"/>
          <w:kern w:val="0"/>
          <w:sz w:val="32"/>
          <w:szCs w:val="32"/>
          <w:lang w:bidi="hi-IN"/>
        </w:rPr>
      </w:pPr>
      <w:r>
        <w:rPr>
          <w:rFonts w:hint="eastAsia" w:ascii="黑体" w:hAnsi="黑体" w:eastAsia="黑体" w:cs="黑体"/>
          <w:kern w:val="0"/>
          <w:sz w:val="32"/>
          <w:szCs w:val="32"/>
          <w:lang w:bidi="hi-IN"/>
        </w:rPr>
        <w:t>五、严格执行出访报告制度</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一）团组回国后，应在1个月内将出访报告纸质版经团长签字后报学校外事部门，同时将报告电子版发至外事部门邮箱。报告应由书面总结、公务对象名片、公务日志、公务活动照片、会谈原始记录等资料组成，并明确说明是否达到预期目的和取得实质性成果。</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二）局级出访团组及重大项目、重点课题的专题调研类团组回国后，应在1个月内（从归国抵境当日算起，下同）将出访报告交由团长签报本单位党委和市政府外办。局级人员参加双跨团组需要在回国后1个月内将本人签字的出访报告报给本单位党委和市政府外办。</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r>
        <w:rPr>
          <w:rFonts w:hint="eastAsia" w:ascii="仿宋" w:hAnsi="仿宋" w:eastAsia="仿宋" w:cs="仿宋"/>
          <w:kern w:val="0"/>
          <w:sz w:val="32"/>
          <w:szCs w:val="32"/>
          <w:lang w:bidi="hi-IN"/>
        </w:rPr>
        <w:t>（三）培训团组应在回国后1个月内将团组报告交由团长签报学校外事部门，学校外事部门将上报市外专局和市政府外办。每位参训人员的个人培训报告应在1个月内交学校外事和人事部门。</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p>
    <w:p>
      <w:pPr>
        <w:keepNext w:val="0"/>
        <w:keepLines w:val="0"/>
        <w:pageBreakBefore w:val="0"/>
        <w:kinsoku/>
        <w:wordWrap/>
        <w:overflowPunct/>
        <w:topLinePunct w:val="0"/>
        <w:autoSpaceDE/>
        <w:autoSpaceDN/>
        <w:bidi w:val="0"/>
        <w:spacing w:line="560" w:lineRule="exact"/>
        <w:ind w:right="0" w:firstLine="640" w:firstLineChars="200"/>
        <w:jc w:val="both"/>
        <w:textAlignment w:val="auto"/>
        <w:outlineLvl w:val="9"/>
        <w:rPr>
          <w:rFonts w:hint="eastAsia" w:ascii="仿宋" w:hAnsi="仿宋" w:eastAsia="仿宋" w:cs="仿宋"/>
          <w:kern w:val="0"/>
          <w:sz w:val="32"/>
          <w:szCs w:val="32"/>
          <w:lang w:bidi="hi-IN"/>
        </w:rPr>
      </w:pPr>
    </w:p>
    <w:p>
      <w:pPr>
        <w:keepNext w:val="0"/>
        <w:keepLines w:val="0"/>
        <w:pageBreakBefore w:val="0"/>
        <w:kinsoku/>
        <w:wordWrap/>
        <w:overflowPunct/>
        <w:topLinePunct w:val="0"/>
        <w:autoSpaceDE/>
        <w:autoSpaceDN/>
        <w:bidi w:val="0"/>
        <w:spacing w:line="560" w:lineRule="exact"/>
        <w:ind w:right="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right="0"/>
        <w:jc w:val="both"/>
        <w:textAlignment w:val="auto"/>
        <w:outlineLvl w:val="9"/>
        <w:rPr>
          <w:rFonts w:hint="eastAsia" w:ascii="仿宋" w:hAnsi="仿宋" w:eastAsia="仿宋" w:cs="仿宋"/>
          <w:sz w:val="32"/>
          <w:szCs w:val="32"/>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rPr>
          <w:rFonts w:ascii="仿宋_GB2312" w:hAnsi="Times New Roman" w:eastAsia="仿宋_GB2312"/>
          <w:sz w:val="28"/>
          <w:szCs w:val="28"/>
        </w:rPr>
      </w:pPr>
    </w:p>
    <w:p>
      <w:pPr>
        <w:spacing w:line="520" w:lineRule="exact"/>
        <w:ind w:firstLine="3920" w:firstLineChars="1400"/>
        <w:rPr>
          <w:rFonts w:ascii="仿宋_GB2312" w:hAnsi="Times New Roman" w:eastAsia="仿宋_GB2312"/>
          <w:sz w:val="28"/>
          <w:szCs w:val="28"/>
        </w:rPr>
      </w:pPr>
      <w:r>
        <w:rPr>
          <w:rFonts w:ascii="仿宋_GB2312" w:hAnsi="Times New Roman" w:eastAsia="仿宋_GB2312"/>
          <w:sz w:val="28"/>
          <w:szCs w:val="28"/>
        </w:rPr>
        <mc:AlternateContent>
          <mc:Choice Requires="wpg">
            <w:drawing>
              <wp:anchor distT="0" distB="0" distL="114300" distR="114300" simplePos="0" relativeHeight="251659264" behindDoc="0" locked="0" layoutInCell="1" allowOverlap="1">
                <wp:simplePos x="0" y="0"/>
                <wp:positionH relativeFrom="column">
                  <wp:posOffset>-36830</wp:posOffset>
                </wp:positionH>
                <wp:positionV relativeFrom="paragraph">
                  <wp:posOffset>314325</wp:posOffset>
                </wp:positionV>
                <wp:extent cx="5610225" cy="361950"/>
                <wp:effectExtent l="0" t="0" r="9525" b="19050"/>
                <wp:wrapNone/>
                <wp:docPr id="8" name="组合 8"/>
                <wp:cNvGraphicFramePr/>
                <a:graphic xmlns:a="http://schemas.openxmlformats.org/drawingml/2006/main">
                  <a:graphicData uri="http://schemas.microsoft.com/office/word/2010/wordprocessingGroup">
                    <wpg:wgp>
                      <wpg:cNvGrpSpPr/>
                      <wpg:grpSpPr>
                        <a:xfrm>
                          <a:off x="0" y="0"/>
                          <a:ext cx="5610225" cy="361950"/>
                          <a:chOff x="0" y="0"/>
                          <a:chExt cx="5610225" cy="361950"/>
                        </a:xfrm>
                      </wpg:grpSpPr>
                      <wps:wsp>
                        <wps:cNvPr id="6" name="直接箭头连接符 6"/>
                        <wps:cNvCnPr>
                          <a:cxnSpLocks noChangeShapeType="1"/>
                        </wps:cNvCnPr>
                        <wps:spPr bwMode="auto">
                          <a:xfrm>
                            <a:off x="0" y="361950"/>
                            <a:ext cx="5610225" cy="0"/>
                          </a:xfrm>
                          <a:prstGeom prst="straightConnector1">
                            <a:avLst/>
                          </a:prstGeom>
                          <a:noFill/>
                          <a:ln w="12700">
                            <a:solidFill>
                              <a:srgbClr val="000000"/>
                            </a:solidFill>
                            <a:round/>
                          </a:ln>
                        </wps:spPr>
                        <wps:bodyPr/>
                      </wps:wsp>
                      <wps:wsp>
                        <wps:cNvPr id="7" name="直接箭头连接符 7"/>
                        <wps:cNvCnPr>
                          <a:cxnSpLocks noChangeShapeType="1"/>
                        </wps:cNvCnPr>
                        <wps:spPr bwMode="auto">
                          <a:xfrm>
                            <a:off x="0" y="0"/>
                            <a:ext cx="5610225"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9pt;margin-top:24.75pt;height:28.5pt;width:441.75pt;z-index:251659264;mso-width-relative:page;mso-height-relative:page;" coordsize="5610225,361950" o:gfxdata="UEsDBAoAAAAAAIdO4kAAAAAAAAAAAAAAAAAEAAAAZHJzL1BLAwQUAAAACACHTuJAk8CL0tkAAAAJ&#10;AQAADwAAAGRycy9kb3ducmV2LnhtbE2PQUvDQBSE74L/YXmCt3Y3apoasylS1FMRbAXx9pp9TUKz&#10;b0N2m7T/3vWkx2GGmW+K1dl2YqTBt441JHMFgrhypuVaw+fudbYE4QOywc4xabiQh1V5fVVgbtzE&#10;HzRuQy1iCfscNTQh9LmUvmrIop+7njh6BzdYDFEOtTQDTrHcdvJOqYW02HJcaLCndUPVcXuyGt4m&#10;nJ7vk5dxczysL9+79P1rk5DWtzeJegIR6Bz+wvCLH9GhjEx7d2LjRadhlkbyoOHhMQUR/WWWZSD2&#10;MagWKciykP8flD9QSwMEFAAAAAgAh07iQPNyr/tZAgAAhQYAAA4AAABkcnMvZTJvRG9jLnhtbMWV&#10;vW7bMBDH9wJ9B4J7LdmF7USwnMFpvKStAacPQFPUByrxCJK27L1Dp6J7gU5pp7ZTtg59mjR9jB5p&#10;VTaSIEOKIB5okcc73v93R2l0tK5KshLaFCBj2u2ElAjJISlkFtM3ZyfPDigxlsmElSBFTDfC0KPx&#10;0yejWkWiBzmUidAEg0gT1SqmubUqCgLDc1Ex0wElJBpT0BWzONVZkGhWY/SqDHphOAhq0InSwIUx&#10;uHq8NdKxj5+mgtvXaWqEJWVMMTfrR+3HhRuD8YhFmWYqL3iTBrtHFhUrJB7ahjpmlpGlLm6Eqgqu&#10;wUBqOxyqANK04MJrQDXd8JqaqYal8lqyqM5UiwnRXuN077D81WqmSZHEFAslWYUluvr57vLje3Lg&#10;2NQqi3DLVKu5mulmIdvOnNx1qiv3j0LI2lPdtFTF2hKOi/1BN+z1+pRwtD0fdA/7DXaeY21uuPH8&#10;xd2Owb9jA5ddm0ytsIPMDpL5P0jznCnh2RtHoIE0aCF9uvj94cvVj++X5xd/fn12z9++ksGWmfeY&#10;yJl2aPhaztUp8LeGSJjkTGbCxz7bKITddR4oZM/FTQzSJov6JSS4hy0t+Oa6lfY+0VuRe9otNBYp&#10;bexUQEXcQ0yN1azIcjsBKfG6gO76s9jq1FiX287BqZFwUpQlrrOolKRGAb1hGHoPA2WROKszGp0t&#10;JqUmK+Yunv95pWjZ34YNLpPtKaVsQDjtrvNMtIBk47vOA8LibpcfvMrDu6s8fIQqN1fmEQp82Me7&#10;60u6X7iHqq+/0/iu843XvJfdy3R/7vtk9/UY/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TwIvS&#10;2QAAAAkBAAAPAAAAAAAAAAEAIAAAACIAAABkcnMvZG93bnJldi54bWxQSwECFAAUAAAACACHTuJA&#10;83Kv+1kCAACFBgAADgAAAAAAAAABACAAAAAoAQAAZHJzL2Uyb0RvYy54bWxQSwUGAAAAAAYABgBZ&#10;AQAA8wUAAAAA&#10;">
                <o:lock v:ext="edit" aspectratio="f"/>
                <v:shape id="_x0000_s1026" o:spid="_x0000_s1026" o:spt="32" type="#_x0000_t32" style="position:absolute;left:0;top:361950;height:0;width:5610225;" filled="f" stroked="t" coordsize="21600,21600" o:gfxdata="UEsDBAoAAAAAAIdO4kAAAAAAAAAAAAAAAAAEAAAAZHJzL1BLAwQUAAAACACHTuJA1/l4ZboAAADa&#10;AAAADwAAAGRycy9kb3ducmV2LnhtbEWPQYvCMBSE74L/ITzBm6aKdks1CruwsDexevH2tnk2xeal&#10;NNHWf2+EhT0OM/MNs90PthEP6nztWMFinoAgLp2uuVJwPn3PMhA+IGtsHJOCJ3nY78ajLeba9Xyk&#10;RxEqESHsc1RgQmhzKX1pyKKfu5Y4elfXWQxRdpXUHfYRbhu5TJJUWqw5Lhhs6ctQeSvuVsHHSl8c&#10;pp/r33V/OAW6miI7DEpNJ4tkAyLQEP7Df+0frSCF95V4A+Tu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XhlugAAANo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shape>
                <v:shape id="_x0000_s1026" o:spid="_x0000_s1026" o:spt="32" type="#_x0000_t32" style="position:absolute;left:0;top:0;height:0;width:5610225;"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w:pict>
          </mc:Fallback>
        </mc:AlternateContent>
      </w:r>
    </w:p>
    <w:p>
      <w:pPr>
        <w:tabs>
          <w:tab w:val="left" w:pos="8820"/>
        </w:tabs>
        <w:wordWrap w:val="0"/>
        <w:spacing w:line="440" w:lineRule="exact"/>
        <w:ind w:right="23" w:firstLine="140" w:firstLineChars="50"/>
      </w:pPr>
      <w:r>
        <w:rPr>
          <w:rFonts w:hint="eastAsia" w:ascii="仿宋_GB2312" w:hAnsi="Times New Roman" w:eastAsia="仿宋_GB2312"/>
          <w:sz w:val="28"/>
          <w:szCs w:val="28"/>
        </w:rPr>
        <w:t xml:space="preserve">首都体育学院办公室                    </w:t>
      </w:r>
      <w:r>
        <w:rPr>
          <w:rFonts w:hint="eastAsia" w:ascii="仿宋_GB2312" w:hAnsi="Times New Roman" w:eastAsia="仿宋_GB2312"/>
          <w:sz w:val="28"/>
          <w:szCs w:val="28"/>
          <w:lang w:val="en-US" w:eastAsia="zh-CN"/>
        </w:rPr>
        <w:t xml:space="preserve"> </w:t>
      </w:r>
      <w:r>
        <w:rPr>
          <w:rFonts w:hint="eastAsia" w:ascii="仿宋_GB2312" w:hAnsi="Times New Roman" w:eastAsia="仿宋_GB2312"/>
          <w:sz w:val="28"/>
          <w:szCs w:val="28"/>
        </w:rPr>
        <w:t xml:space="preserve">   2018年</w:t>
      </w:r>
      <w:r>
        <w:rPr>
          <w:rFonts w:hint="eastAsia" w:ascii="仿宋_GB2312" w:hAnsi="Times New Roman" w:eastAsia="仿宋_GB2312"/>
          <w:sz w:val="28"/>
          <w:szCs w:val="28"/>
          <w:lang w:val="en-US" w:eastAsia="zh-CN"/>
        </w:rPr>
        <w:t>5</w:t>
      </w:r>
      <w:r>
        <w:rPr>
          <w:rFonts w:hint="eastAsia" w:ascii="仿宋_GB2312" w:hAnsi="Times New Roman" w:eastAsia="仿宋_GB2312"/>
          <w:sz w:val="28"/>
          <w:szCs w:val="28"/>
        </w:rPr>
        <w:t>月</w:t>
      </w:r>
      <w:r>
        <w:rPr>
          <w:rFonts w:hint="eastAsia" w:ascii="仿宋_GB2312" w:hAnsi="Times New Roman" w:eastAsia="仿宋_GB2312"/>
          <w:sz w:val="28"/>
          <w:szCs w:val="28"/>
          <w:lang w:val="en-US" w:eastAsia="zh-CN"/>
        </w:rPr>
        <w:t>8</w:t>
      </w:r>
      <w:r>
        <w:rPr>
          <w:rFonts w:hint="eastAsia" w:ascii="仿宋_GB2312" w:hAnsi="Times New Roman" w:eastAsia="仿宋_GB2312"/>
          <w:sz w:val="28"/>
          <w:szCs w:val="28"/>
        </w:rPr>
        <w:t>日印发</w:t>
      </w:r>
    </w:p>
    <w:sectPr>
      <w:headerReference r:id="rId3" w:type="default"/>
      <w:footerReference r:id="rId4" w:type="default"/>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SSK--GBK1-0">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ooper Black">
    <w:panose1 w:val="0208090404030B020404"/>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11304299"/>
                            <w:docPartObj>
                              <w:docPartGallery w:val="autotext"/>
                            </w:docPartObj>
                          </w:sdtPr>
                          <w:sdtEndPr>
                            <w:rPr>
                              <w:sz w:val="24"/>
                              <w:szCs w:val="24"/>
                            </w:rPr>
                          </w:sdtEndPr>
                          <w:sdtContent>
                            <w:p>
                              <w:pPr>
                                <w:pStyle w:val="5"/>
                                <w:jc w:val="right"/>
                                <w:rPr>
                                  <w:sz w:val="24"/>
                                  <w:szCs w:val="24"/>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18 -</w:t>
                              </w:r>
                              <w:r>
                                <w:rPr>
                                  <w:sz w:val="28"/>
                                  <w:szCs w:val="28"/>
                                </w:rPr>
                                <w:fldChar w:fldCharType="end"/>
                              </w:r>
                            </w:p>
                          </w:sdtContent>
                        </w:sdt>
                        <w:p>
                          <w:pPr>
                            <w:rPr>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411304299"/>
                      <w:docPartObj>
                        <w:docPartGallery w:val="autotext"/>
                      </w:docPartObj>
                    </w:sdtPr>
                    <w:sdtEndPr>
                      <w:rPr>
                        <w:sz w:val="24"/>
                        <w:szCs w:val="24"/>
                      </w:rPr>
                    </w:sdtEndPr>
                    <w:sdtContent>
                      <w:p>
                        <w:pPr>
                          <w:pStyle w:val="5"/>
                          <w:jc w:val="right"/>
                          <w:rPr>
                            <w:sz w:val="24"/>
                            <w:szCs w:val="24"/>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18 -</w:t>
                        </w:r>
                        <w:r>
                          <w:rPr>
                            <w:sz w:val="28"/>
                            <w:szCs w:val="28"/>
                          </w:rPr>
                          <w:fldChar w:fldCharType="end"/>
                        </w:r>
                      </w:p>
                    </w:sdtContent>
                  </w:sdt>
                  <w:p>
                    <w:pPr>
                      <w:rPr>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27B7"/>
    <w:multiLevelType w:val="singleLevel"/>
    <w:tmpl w:val="5AA627B7"/>
    <w:lvl w:ilvl="0" w:tentative="0">
      <w:start w:val="3"/>
      <w:numFmt w:val="chineseCounting"/>
      <w:suff w:val="nothing"/>
      <w:lvlText w:val="（%1）"/>
      <w:lvlJc w:val="left"/>
    </w:lvl>
  </w:abstractNum>
  <w:abstractNum w:abstractNumId="1">
    <w:nsid w:val="5AA63C97"/>
    <w:multiLevelType w:val="singleLevel"/>
    <w:tmpl w:val="5AA63C97"/>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15"/>
    <w:rsid w:val="00004A48"/>
    <w:rsid w:val="00020680"/>
    <w:rsid w:val="00033C73"/>
    <w:rsid w:val="00035E89"/>
    <w:rsid w:val="00061146"/>
    <w:rsid w:val="00062A40"/>
    <w:rsid w:val="000655F2"/>
    <w:rsid w:val="0006760B"/>
    <w:rsid w:val="0007368B"/>
    <w:rsid w:val="00073B74"/>
    <w:rsid w:val="0009095E"/>
    <w:rsid w:val="000933DA"/>
    <w:rsid w:val="000A36E0"/>
    <w:rsid w:val="000A6EF3"/>
    <w:rsid w:val="000B4C73"/>
    <w:rsid w:val="000C6DB5"/>
    <w:rsid w:val="000D2A12"/>
    <w:rsid w:val="000D3B10"/>
    <w:rsid w:val="000E326D"/>
    <w:rsid w:val="000E3D61"/>
    <w:rsid w:val="000E4C63"/>
    <w:rsid w:val="000F22C6"/>
    <w:rsid w:val="000F6F76"/>
    <w:rsid w:val="00102B22"/>
    <w:rsid w:val="00111B53"/>
    <w:rsid w:val="00111BF6"/>
    <w:rsid w:val="0011477D"/>
    <w:rsid w:val="001244A4"/>
    <w:rsid w:val="00132B46"/>
    <w:rsid w:val="0015079D"/>
    <w:rsid w:val="00152903"/>
    <w:rsid w:val="00152CAD"/>
    <w:rsid w:val="00162D9D"/>
    <w:rsid w:val="00166AAA"/>
    <w:rsid w:val="0019020E"/>
    <w:rsid w:val="00191BC5"/>
    <w:rsid w:val="00191FC9"/>
    <w:rsid w:val="00195047"/>
    <w:rsid w:val="00196C56"/>
    <w:rsid w:val="001A2514"/>
    <w:rsid w:val="001A3597"/>
    <w:rsid w:val="001A3B73"/>
    <w:rsid w:val="001B17D0"/>
    <w:rsid w:val="001B5465"/>
    <w:rsid w:val="001C1538"/>
    <w:rsid w:val="001C19A2"/>
    <w:rsid w:val="001C7B4B"/>
    <w:rsid w:val="001E10DF"/>
    <w:rsid w:val="001E5565"/>
    <w:rsid w:val="001F1A64"/>
    <w:rsid w:val="001F1AA1"/>
    <w:rsid w:val="002008E3"/>
    <w:rsid w:val="00202864"/>
    <w:rsid w:val="00202A39"/>
    <w:rsid w:val="00207F8D"/>
    <w:rsid w:val="0023385F"/>
    <w:rsid w:val="0024627F"/>
    <w:rsid w:val="00250F69"/>
    <w:rsid w:val="00251492"/>
    <w:rsid w:val="002524A7"/>
    <w:rsid w:val="0025765C"/>
    <w:rsid w:val="002701F9"/>
    <w:rsid w:val="00270746"/>
    <w:rsid w:val="002918FF"/>
    <w:rsid w:val="00292816"/>
    <w:rsid w:val="002A1DF8"/>
    <w:rsid w:val="002A216E"/>
    <w:rsid w:val="002A5DC5"/>
    <w:rsid w:val="002C460E"/>
    <w:rsid w:val="002E2398"/>
    <w:rsid w:val="002F2400"/>
    <w:rsid w:val="00305E1D"/>
    <w:rsid w:val="0033516A"/>
    <w:rsid w:val="00343B69"/>
    <w:rsid w:val="00350312"/>
    <w:rsid w:val="0035790E"/>
    <w:rsid w:val="00364F48"/>
    <w:rsid w:val="0037321F"/>
    <w:rsid w:val="00382994"/>
    <w:rsid w:val="003947B2"/>
    <w:rsid w:val="003A0A6C"/>
    <w:rsid w:val="003B49E4"/>
    <w:rsid w:val="003C41CE"/>
    <w:rsid w:val="003D1395"/>
    <w:rsid w:val="004166A1"/>
    <w:rsid w:val="00421321"/>
    <w:rsid w:val="00424C20"/>
    <w:rsid w:val="00452434"/>
    <w:rsid w:val="004653CC"/>
    <w:rsid w:val="0047113C"/>
    <w:rsid w:val="004725B5"/>
    <w:rsid w:val="00475098"/>
    <w:rsid w:val="004863D4"/>
    <w:rsid w:val="004863FA"/>
    <w:rsid w:val="0049016C"/>
    <w:rsid w:val="00493F65"/>
    <w:rsid w:val="004A1FEC"/>
    <w:rsid w:val="004B4893"/>
    <w:rsid w:val="004D4050"/>
    <w:rsid w:val="004E1FFD"/>
    <w:rsid w:val="004E7646"/>
    <w:rsid w:val="004E7774"/>
    <w:rsid w:val="004F08CC"/>
    <w:rsid w:val="004F25E2"/>
    <w:rsid w:val="005150AC"/>
    <w:rsid w:val="00525854"/>
    <w:rsid w:val="005420F3"/>
    <w:rsid w:val="00543B0A"/>
    <w:rsid w:val="005503EB"/>
    <w:rsid w:val="00557910"/>
    <w:rsid w:val="00557E5F"/>
    <w:rsid w:val="005628CF"/>
    <w:rsid w:val="00570436"/>
    <w:rsid w:val="005941BF"/>
    <w:rsid w:val="005A48B6"/>
    <w:rsid w:val="005A4B73"/>
    <w:rsid w:val="005A5D46"/>
    <w:rsid w:val="005B6D40"/>
    <w:rsid w:val="005B7824"/>
    <w:rsid w:val="005C72CD"/>
    <w:rsid w:val="005E221B"/>
    <w:rsid w:val="005E5C4B"/>
    <w:rsid w:val="005E6319"/>
    <w:rsid w:val="00602A62"/>
    <w:rsid w:val="00611A2E"/>
    <w:rsid w:val="00612EBD"/>
    <w:rsid w:val="006148F0"/>
    <w:rsid w:val="00620E58"/>
    <w:rsid w:val="006340C4"/>
    <w:rsid w:val="00640E58"/>
    <w:rsid w:val="00643F33"/>
    <w:rsid w:val="006441B1"/>
    <w:rsid w:val="0064724F"/>
    <w:rsid w:val="00661700"/>
    <w:rsid w:val="00666172"/>
    <w:rsid w:val="00674027"/>
    <w:rsid w:val="00676D40"/>
    <w:rsid w:val="0068229C"/>
    <w:rsid w:val="006858CF"/>
    <w:rsid w:val="006B424E"/>
    <w:rsid w:val="006B572C"/>
    <w:rsid w:val="006E5462"/>
    <w:rsid w:val="006E6998"/>
    <w:rsid w:val="006F130F"/>
    <w:rsid w:val="006F4D42"/>
    <w:rsid w:val="006F6ABB"/>
    <w:rsid w:val="006F7919"/>
    <w:rsid w:val="00714C6D"/>
    <w:rsid w:val="007311DB"/>
    <w:rsid w:val="00744A52"/>
    <w:rsid w:val="00747358"/>
    <w:rsid w:val="00750D01"/>
    <w:rsid w:val="00755FF7"/>
    <w:rsid w:val="00766CB6"/>
    <w:rsid w:val="00773B76"/>
    <w:rsid w:val="00773BFC"/>
    <w:rsid w:val="0078242B"/>
    <w:rsid w:val="00785C90"/>
    <w:rsid w:val="007924BA"/>
    <w:rsid w:val="007967AF"/>
    <w:rsid w:val="00797E3A"/>
    <w:rsid w:val="007B2336"/>
    <w:rsid w:val="007B2B96"/>
    <w:rsid w:val="007B57D7"/>
    <w:rsid w:val="007E033A"/>
    <w:rsid w:val="007E4E97"/>
    <w:rsid w:val="007E526E"/>
    <w:rsid w:val="007F7E15"/>
    <w:rsid w:val="00806ACC"/>
    <w:rsid w:val="008216A1"/>
    <w:rsid w:val="00821F27"/>
    <w:rsid w:val="00825024"/>
    <w:rsid w:val="00833937"/>
    <w:rsid w:val="008461B9"/>
    <w:rsid w:val="008506DB"/>
    <w:rsid w:val="00852C71"/>
    <w:rsid w:val="00857A87"/>
    <w:rsid w:val="0086162A"/>
    <w:rsid w:val="00861A8B"/>
    <w:rsid w:val="0086563F"/>
    <w:rsid w:val="00881DDD"/>
    <w:rsid w:val="00883EAB"/>
    <w:rsid w:val="00885BFF"/>
    <w:rsid w:val="008864EA"/>
    <w:rsid w:val="008953D3"/>
    <w:rsid w:val="008A11DE"/>
    <w:rsid w:val="008A796B"/>
    <w:rsid w:val="008B7258"/>
    <w:rsid w:val="008C4E05"/>
    <w:rsid w:val="008C6F3E"/>
    <w:rsid w:val="008D7D3F"/>
    <w:rsid w:val="008E0C93"/>
    <w:rsid w:val="008E6196"/>
    <w:rsid w:val="008F0071"/>
    <w:rsid w:val="00911E6B"/>
    <w:rsid w:val="00912BD9"/>
    <w:rsid w:val="00917CEA"/>
    <w:rsid w:val="00922D71"/>
    <w:rsid w:val="00931BFB"/>
    <w:rsid w:val="009379EA"/>
    <w:rsid w:val="00942E07"/>
    <w:rsid w:val="00946325"/>
    <w:rsid w:val="00946DD1"/>
    <w:rsid w:val="00951AA3"/>
    <w:rsid w:val="00962F6F"/>
    <w:rsid w:val="009633A8"/>
    <w:rsid w:val="009700A7"/>
    <w:rsid w:val="009731FC"/>
    <w:rsid w:val="00974D41"/>
    <w:rsid w:val="00982EE4"/>
    <w:rsid w:val="00997E51"/>
    <w:rsid w:val="009A0E0A"/>
    <w:rsid w:val="009A0FBE"/>
    <w:rsid w:val="009A1127"/>
    <w:rsid w:val="009A424D"/>
    <w:rsid w:val="009A4F50"/>
    <w:rsid w:val="009B08C9"/>
    <w:rsid w:val="009B7025"/>
    <w:rsid w:val="009C7DBF"/>
    <w:rsid w:val="009E0417"/>
    <w:rsid w:val="009E29C2"/>
    <w:rsid w:val="009E5590"/>
    <w:rsid w:val="009E5917"/>
    <w:rsid w:val="009F060A"/>
    <w:rsid w:val="009F4B54"/>
    <w:rsid w:val="009F510C"/>
    <w:rsid w:val="009F5AA1"/>
    <w:rsid w:val="009F6B8E"/>
    <w:rsid w:val="00A05EC9"/>
    <w:rsid w:val="00A158DB"/>
    <w:rsid w:val="00A210BB"/>
    <w:rsid w:val="00A25828"/>
    <w:rsid w:val="00A328F8"/>
    <w:rsid w:val="00A3739A"/>
    <w:rsid w:val="00A44FE8"/>
    <w:rsid w:val="00A5470E"/>
    <w:rsid w:val="00A6146E"/>
    <w:rsid w:val="00A618C0"/>
    <w:rsid w:val="00A66B6D"/>
    <w:rsid w:val="00A66EBC"/>
    <w:rsid w:val="00A700F5"/>
    <w:rsid w:val="00A71607"/>
    <w:rsid w:val="00A7215B"/>
    <w:rsid w:val="00A913FC"/>
    <w:rsid w:val="00A9343E"/>
    <w:rsid w:val="00AB137A"/>
    <w:rsid w:val="00AB15BD"/>
    <w:rsid w:val="00AB283D"/>
    <w:rsid w:val="00AB37DB"/>
    <w:rsid w:val="00AB7707"/>
    <w:rsid w:val="00AC5BBD"/>
    <w:rsid w:val="00AE02B7"/>
    <w:rsid w:val="00AE52EB"/>
    <w:rsid w:val="00B0037B"/>
    <w:rsid w:val="00B051A3"/>
    <w:rsid w:val="00B07C9B"/>
    <w:rsid w:val="00B07F15"/>
    <w:rsid w:val="00B13983"/>
    <w:rsid w:val="00B402DB"/>
    <w:rsid w:val="00B42E46"/>
    <w:rsid w:val="00B44081"/>
    <w:rsid w:val="00B464FB"/>
    <w:rsid w:val="00B806A3"/>
    <w:rsid w:val="00B80C2D"/>
    <w:rsid w:val="00B87549"/>
    <w:rsid w:val="00BA27B1"/>
    <w:rsid w:val="00BA41F8"/>
    <w:rsid w:val="00BB46DF"/>
    <w:rsid w:val="00BD5350"/>
    <w:rsid w:val="00BF579B"/>
    <w:rsid w:val="00C028A1"/>
    <w:rsid w:val="00C02EE9"/>
    <w:rsid w:val="00C06A0C"/>
    <w:rsid w:val="00C11D74"/>
    <w:rsid w:val="00C16848"/>
    <w:rsid w:val="00C255B5"/>
    <w:rsid w:val="00C25F1D"/>
    <w:rsid w:val="00C26347"/>
    <w:rsid w:val="00C358AF"/>
    <w:rsid w:val="00C471DA"/>
    <w:rsid w:val="00C52DE1"/>
    <w:rsid w:val="00C5692E"/>
    <w:rsid w:val="00C73196"/>
    <w:rsid w:val="00C757A3"/>
    <w:rsid w:val="00C77E80"/>
    <w:rsid w:val="00C804F7"/>
    <w:rsid w:val="00C818D2"/>
    <w:rsid w:val="00C86D16"/>
    <w:rsid w:val="00C97F8A"/>
    <w:rsid w:val="00CA1290"/>
    <w:rsid w:val="00CB3F45"/>
    <w:rsid w:val="00CB60F4"/>
    <w:rsid w:val="00CC3C19"/>
    <w:rsid w:val="00CC7596"/>
    <w:rsid w:val="00CE1391"/>
    <w:rsid w:val="00CE4757"/>
    <w:rsid w:val="00CF0100"/>
    <w:rsid w:val="00CF29B0"/>
    <w:rsid w:val="00CF6ABE"/>
    <w:rsid w:val="00D00571"/>
    <w:rsid w:val="00D0686D"/>
    <w:rsid w:val="00D124A3"/>
    <w:rsid w:val="00D12B30"/>
    <w:rsid w:val="00D13E55"/>
    <w:rsid w:val="00D279A1"/>
    <w:rsid w:val="00D402F7"/>
    <w:rsid w:val="00D53EFC"/>
    <w:rsid w:val="00D6042B"/>
    <w:rsid w:val="00D627A9"/>
    <w:rsid w:val="00D772A9"/>
    <w:rsid w:val="00D83683"/>
    <w:rsid w:val="00D87C3E"/>
    <w:rsid w:val="00D97629"/>
    <w:rsid w:val="00DD1231"/>
    <w:rsid w:val="00DE05CD"/>
    <w:rsid w:val="00DE16EF"/>
    <w:rsid w:val="00DE4F6D"/>
    <w:rsid w:val="00DF1CD1"/>
    <w:rsid w:val="00E0077E"/>
    <w:rsid w:val="00E154AC"/>
    <w:rsid w:val="00E21FA3"/>
    <w:rsid w:val="00E269BF"/>
    <w:rsid w:val="00E31C08"/>
    <w:rsid w:val="00E3316F"/>
    <w:rsid w:val="00E4021F"/>
    <w:rsid w:val="00E40EB2"/>
    <w:rsid w:val="00E456D4"/>
    <w:rsid w:val="00E47ED0"/>
    <w:rsid w:val="00E569DB"/>
    <w:rsid w:val="00E6049B"/>
    <w:rsid w:val="00E609AA"/>
    <w:rsid w:val="00E71BAB"/>
    <w:rsid w:val="00E835BF"/>
    <w:rsid w:val="00E84C7C"/>
    <w:rsid w:val="00E87B62"/>
    <w:rsid w:val="00EA3E77"/>
    <w:rsid w:val="00EA497F"/>
    <w:rsid w:val="00EA7487"/>
    <w:rsid w:val="00EA7786"/>
    <w:rsid w:val="00EB4A8B"/>
    <w:rsid w:val="00ED2E51"/>
    <w:rsid w:val="00ED54B9"/>
    <w:rsid w:val="00EE0BC3"/>
    <w:rsid w:val="00EF75B0"/>
    <w:rsid w:val="00EF7F8D"/>
    <w:rsid w:val="00F25AA6"/>
    <w:rsid w:val="00F33113"/>
    <w:rsid w:val="00F337FE"/>
    <w:rsid w:val="00F35326"/>
    <w:rsid w:val="00F82727"/>
    <w:rsid w:val="00F877DD"/>
    <w:rsid w:val="00F9203D"/>
    <w:rsid w:val="00F945F9"/>
    <w:rsid w:val="00F94F70"/>
    <w:rsid w:val="00F9766C"/>
    <w:rsid w:val="00FA082E"/>
    <w:rsid w:val="00FA4CDD"/>
    <w:rsid w:val="00FB4C2E"/>
    <w:rsid w:val="00FC010B"/>
    <w:rsid w:val="00FE1E23"/>
    <w:rsid w:val="00FE683E"/>
    <w:rsid w:val="00FF175E"/>
    <w:rsid w:val="00FF2A58"/>
    <w:rsid w:val="00FF4463"/>
    <w:rsid w:val="00FF74E3"/>
    <w:rsid w:val="021903A0"/>
    <w:rsid w:val="0A970833"/>
    <w:rsid w:val="297422B6"/>
    <w:rsid w:val="30F92970"/>
    <w:rsid w:val="3C4F3AC2"/>
    <w:rsid w:val="515E46B1"/>
    <w:rsid w:val="648A502D"/>
    <w:rsid w:val="67403EF0"/>
    <w:rsid w:val="72D8558F"/>
    <w:rsid w:val="7C42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Date"/>
    <w:basedOn w:val="1"/>
    <w:next w:val="1"/>
    <w:link w:val="15"/>
    <w:semiHidden/>
    <w:unhideWhenUsed/>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unhideWhenUsed/>
    <w:qFormat/>
    <w:uiPriority w:val="99"/>
    <w:pPr>
      <w:jc w:val="center"/>
    </w:pPr>
    <w:rPr>
      <w:b/>
      <w:sz w:val="44"/>
      <w:lang w:val="zh-CN"/>
    </w:rPr>
  </w:style>
  <w:style w:type="paragraph" w:styleId="8">
    <w:name w:val="HTML Preformatted"/>
    <w:basedOn w:val="1"/>
    <w:link w:val="14"/>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HTML 预设格式 Char"/>
    <w:basedOn w:val="9"/>
    <w:link w:val="8"/>
    <w:semiHidden/>
    <w:qFormat/>
    <w:uiPriority w:val="99"/>
    <w:rPr>
      <w:rFonts w:ascii="宋体" w:hAnsi="宋体" w:eastAsia="宋体" w:cs="宋体"/>
      <w:kern w:val="0"/>
      <w:sz w:val="24"/>
      <w:szCs w:val="24"/>
    </w:rPr>
  </w:style>
  <w:style w:type="character" w:customStyle="1" w:styleId="15">
    <w:name w:val="日期 Char"/>
    <w:basedOn w:val="9"/>
    <w:link w:val="3"/>
    <w:semiHidden/>
    <w:qFormat/>
    <w:uiPriority w:val="99"/>
  </w:style>
  <w:style w:type="character" w:customStyle="1" w:styleId="16">
    <w:name w:val="批注框文本 Char"/>
    <w:basedOn w:val="9"/>
    <w:link w:val="4"/>
    <w:semiHidden/>
    <w:qFormat/>
    <w:uiPriority w:val="99"/>
    <w:rPr>
      <w:sz w:val="18"/>
      <w:szCs w:val="18"/>
    </w:rPr>
  </w:style>
  <w:style w:type="character" w:customStyle="1" w:styleId="17">
    <w:name w:val="fontstyle01"/>
    <w:basedOn w:val="9"/>
    <w:qFormat/>
    <w:uiPriority w:val="0"/>
    <w:rPr>
      <w:rFonts w:hint="default" w:ascii="FZSSK--GBK1-0" w:hAnsi="FZSSK--GBK1-0"/>
      <w:color w:val="000000"/>
      <w:sz w:val="20"/>
      <w:szCs w:val="20"/>
    </w:rPr>
  </w:style>
  <w:style w:type="character" w:customStyle="1" w:styleId="18">
    <w:name w:val="fontstyle11"/>
    <w:basedOn w:val="9"/>
    <w:qFormat/>
    <w:uiPriority w:val="0"/>
    <w:rPr>
      <w:rFonts w:hint="default" w:ascii="E-BZ" w:hAnsi="E-BZ"/>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8361E-0E98-461C-888A-636766490B7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1255</Words>
  <Characters>7154</Characters>
  <Lines>59</Lines>
  <Paragraphs>16</Paragraphs>
  <TotalTime>4</TotalTime>
  <ScaleCrop>false</ScaleCrop>
  <LinksUpToDate>false</LinksUpToDate>
  <CharactersWithSpaces>8393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2018-04-17T11:14:00Z</dcterms:created>
  <dc:creator>杨琬</dc:creator>
  <cp:lastModifiedBy>sophia</cp:lastModifiedBy>
  <cp:lastPrinted>2018-04-17T10:12:00Z</cp:lastPrinted>
  <dcterms:modified xsi:type="dcterms:W3CDTF">2018-05-08T01:18:27Z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